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04E228FB" w:rsidR="00D3224B" w:rsidRPr="00D353EC" w:rsidRDefault="00D353EC" w:rsidP="00235042">
      <w:pPr>
        <w:pStyle w:val="Heading1"/>
        <w:spacing w:before="0" w:after="0" w:line="240" w:lineRule="auto"/>
        <w:rPr>
          <w:sz w:val="24"/>
          <w:szCs w:val="24"/>
        </w:rPr>
      </w:pPr>
      <w:r w:rsidRPr="00D353EC">
        <w:rPr>
          <w:sz w:val="24"/>
          <w:szCs w:val="24"/>
        </w:rPr>
        <w:t>9</w:t>
      </w:r>
      <w:r w:rsidRPr="00D353EC">
        <w:rPr>
          <w:sz w:val="24"/>
          <w:szCs w:val="24"/>
          <w:lang w:eastAsia="zh-CN"/>
        </w:rPr>
        <w:t>.</w:t>
      </w:r>
      <w:r w:rsidRPr="00D353EC">
        <w:rPr>
          <w:sz w:val="24"/>
          <w:szCs w:val="24"/>
        </w:rPr>
        <w:t xml:space="preserve"> </w:t>
      </w:r>
      <w:hyperlink r:id="rId5" w:history="1">
        <w:r w:rsidRPr="00D353EC">
          <w:rPr>
            <w:rStyle w:val="Hyperlink"/>
            <w:color w:val="000000" w:themeColor="text1"/>
            <w:sz w:val="24"/>
            <w:szCs w:val="24"/>
            <w:u w:val="none"/>
          </w:rPr>
          <w:t>MODERNIZING THE SUPPLY CHAIN AND INCREASING THE VALUE OF AWP (</w:t>
        </w:r>
        <w:r w:rsidRPr="00D353EC">
          <w:rPr>
            <w:rStyle w:val="Hyperlink"/>
            <w:color w:val="000000" w:themeColor="text1"/>
            <w:sz w:val="24"/>
            <w:szCs w:val="24"/>
            <w:u w:val="none"/>
            <w:lang w:eastAsia="zh-CN"/>
          </w:rPr>
          <w:t>FR</w:t>
        </w:r>
        <w:r w:rsidRPr="00D353EC">
          <w:rPr>
            <w:rStyle w:val="Hyperlink"/>
            <w:color w:val="000000" w:themeColor="text1"/>
            <w:sz w:val="24"/>
            <w:szCs w:val="24"/>
            <w:u w:val="none"/>
          </w:rPr>
          <w:t>-363)</w:t>
        </w:r>
      </w:hyperlink>
    </w:p>
    <w:p w14:paraId="20A5BD10" w14:textId="77777777" w:rsidR="002B40FD" w:rsidRDefault="002B40FD" w:rsidP="00235042">
      <w:pPr>
        <w:spacing w:after="0" w:line="240" w:lineRule="auto"/>
      </w:pPr>
    </w:p>
    <w:p w14:paraId="7520E1F8" w14:textId="77777777" w:rsidR="00235042" w:rsidRPr="00235042" w:rsidRDefault="00BB2EE0" w:rsidP="00235042">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235042" w:rsidRPr="00235042">
        <w:rPr>
          <w:sz w:val="24"/>
          <w:szCs w:val="24"/>
          <w:lang w:eastAsia="zh-CN"/>
        </w:rPr>
        <w:t>An ideal materials management system will be able to communicate between IT systems and integrate the digital threads of all the materials needed for the project. The principal recommendations from this study are as follows:</w:t>
      </w:r>
    </w:p>
    <w:p w14:paraId="0989E8A6" w14:textId="24352FBF" w:rsidR="00235042" w:rsidRPr="00235042" w:rsidRDefault="00235042" w:rsidP="00235042">
      <w:pPr>
        <w:pStyle w:val="ListParagraph"/>
        <w:numPr>
          <w:ilvl w:val="0"/>
          <w:numId w:val="34"/>
        </w:numPr>
        <w:spacing w:after="0" w:line="240" w:lineRule="auto"/>
        <w:rPr>
          <w:rFonts w:cs="Times New Roman"/>
          <w:color w:val="000000" w:themeColor="text1"/>
          <w:sz w:val="24"/>
          <w:szCs w:val="24"/>
        </w:rPr>
      </w:pPr>
      <w:r w:rsidRPr="00235042">
        <w:rPr>
          <w:rFonts w:cs="Times New Roman"/>
          <w:color w:val="000000" w:themeColor="text1"/>
          <w:sz w:val="24"/>
          <w:szCs w:val="24"/>
        </w:rPr>
        <w:t>Improve the quality of orders to suppliers, which is a major industry opportunity and low-hanging fruit, by (1) reviewing and improving requests for quotations (RFQs) and the order process, (2) ensuring that RFQs and purchase orders are clear in scope and that priorities and information (data required) are delineated, and (3) considering the use of RFID technology when preparing RFQs.</w:t>
      </w:r>
    </w:p>
    <w:p w14:paraId="0AAEDE08" w14:textId="6FC90262" w:rsidR="00235042" w:rsidRPr="00235042" w:rsidRDefault="00235042" w:rsidP="00235042">
      <w:pPr>
        <w:pStyle w:val="ListParagraph"/>
        <w:numPr>
          <w:ilvl w:val="0"/>
          <w:numId w:val="34"/>
        </w:numPr>
        <w:spacing w:after="0" w:line="240" w:lineRule="auto"/>
        <w:rPr>
          <w:rFonts w:cs="Times New Roman"/>
          <w:color w:val="000000" w:themeColor="text1"/>
          <w:sz w:val="24"/>
          <w:szCs w:val="24"/>
        </w:rPr>
      </w:pPr>
      <w:r w:rsidRPr="00235042">
        <w:rPr>
          <w:rFonts w:cs="Times New Roman"/>
          <w:color w:val="000000" w:themeColor="text1"/>
          <w:sz w:val="24"/>
          <w:szCs w:val="24"/>
        </w:rPr>
        <w:t>Involve suppliers early in the project, ideally in the front-end engineering design (FEED) stage, to better leverage their capabilities and ensure timely deliveries.</w:t>
      </w:r>
    </w:p>
    <w:p w14:paraId="04C889DB" w14:textId="0D6D5DE5" w:rsidR="00BB2EE0" w:rsidRPr="00235042" w:rsidRDefault="00235042" w:rsidP="00235042">
      <w:pPr>
        <w:pStyle w:val="ListParagraph"/>
        <w:numPr>
          <w:ilvl w:val="0"/>
          <w:numId w:val="34"/>
        </w:numPr>
        <w:spacing w:after="0" w:line="240" w:lineRule="auto"/>
        <w:rPr>
          <w:rFonts w:cs="Times New Roman"/>
          <w:color w:val="000000" w:themeColor="text1"/>
          <w:sz w:val="24"/>
          <w:szCs w:val="24"/>
        </w:rPr>
      </w:pPr>
      <w:r w:rsidRPr="00235042">
        <w:rPr>
          <w:rFonts w:cs="Times New Roman"/>
          <w:color w:val="000000" w:themeColor="text1"/>
          <w:sz w:val="24"/>
          <w:szCs w:val="24"/>
        </w:rPr>
        <w:t>Improve information systems to ensure the smooth exchange of information across the supply chain, thereby supporting better and more timely decisions.</w:t>
      </w:r>
    </w:p>
    <w:p w14:paraId="10152CAB" w14:textId="77777777" w:rsidR="00235042" w:rsidRDefault="00235042" w:rsidP="00235042">
      <w:pPr>
        <w:pStyle w:val="NoSpacing"/>
        <w:jc w:val="both"/>
        <w:rPr>
          <w:sz w:val="24"/>
          <w:szCs w:val="24"/>
          <w:lang w:eastAsia="zh-CN"/>
        </w:rPr>
      </w:pPr>
    </w:p>
    <w:p w14:paraId="1C5D488A" w14:textId="77777777" w:rsidR="00BB2EE0" w:rsidRPr="00F33C36" w:rsidRDefault="00BB2EE0" w:rsidP="00235042">
      <w:pPr>
        <w:pStyle w:val="NoSpacing"/>
        <w:jc w:val="both"/>
        <w:rPr>
          <w:rFonts w:cs="Times New Roman"/>
          <w:b/>
          <w:bCs/>
          <w:sz w:val="28"/>
          <w:szCs w:val="28"/>
          <w:u w:val="single"/>
          <w:lang w:eastAsia="zh-CN"/>
        </w:rPr>
      </w:pPr>
      <w:r>
        <w:rPr>
          <w:b/>
          <w:bCs/>
          <w:sz w:val="24"/>
          <w:szCs w:val="24"/>
          <w:u w:val="single"/>
          <w:lang w:eastAsia="zh-CN"/>
        </w:rPr>
        <w:t>Key Takeaways:</w:t>
      </w:r>
    </w:p>
    <w:p w14:paraId="08323CB8" w14:textId="3D3C385D" w:rsidR="002B40FD" w:rsidRDefault="002B40FD" w:rsidP="00235042">
      <w:pPr>
        <w:pStyle w:val="Heading2"/>
        <w:spacing w:before="0" w:after="0" w:line="240" w:lineRule="auto"/>
      </w:pPr>
      <w:r>
        <w:t>(1) I</w:t>
      </w:r>
      <w:r w:rsidR="00356358" w:rsidRPr="002B40FD">
        <w:t>mprov</w:t>
      </w:r>
      <w:r>
        <w:t>ing</w:t>
      </w:r>
      <w:r w:rsidR="00356358" w:rsidRPr="002B40FD">
        <w:t xml:space="preserve"> the quality of orders to suppliers could be a major industry opportunity and low-hanging fruit. </w:t>
      </w:r>
    </w:p>
    <w:p w14:paraId="0D94ACD9" w14:textId="135D9538" w:rsidR="00830C78" w:rsidRPr="002B40FD" w:rsidRDefault="001F6ECD" w:rsidP="00235042">
      <w:pPr>
        <w:pStyle w:val="Heading2"/>
        <w:spacing w:before="0" w:after="0" w:line="240" w:lineRule="auto"/>
        <w:ind w:firstLine="360"/>
      </w:pPr>
      <w:r w:rsidRPr="002B40FD">
        <w:t xml:space="preserve">(Project Phase: </w:t>
      </w:r>
      <w:r w:rsidR="00934CA1" w:rsidRPr="002B40FD">
        <w:t>Detailed Scope</w:t>
      </w:r>
      <w:r w:rsidR="00F20578" w:rsidRPr="002B40FD">
        <w:t xml:space="preserve"> </w:t>
      </w:r>
      <w:r w:rsidR="00DA085F" w:rsidRPr="002B40FD">
        <w:t xml:space="preserve">through </w:t>
      </w:r>
      <w:r w:rsidR="00F20578" w:rsidRPr="002B40FD">
        <w:t>Construction</w:t>
      </w:r>
      <w:r w:rsidRPr="002B40FD">
        <w:t>)</w:t>
      </w:r>
    </w:p>
    <w:p w14:paraId="202048BF" w14:textId="55EC863C" w:rsidR="00DB2314" w:rsidRPr="002B40FD" w:rsidRDefault="00DB2314" w:rsidP="00235042">
      <w:pPr>
        <w:pStyle w:val="ListParagraph"/>
        <w:numPr>
          <w:ilvl w:val="0"/>
          <w:numId w:val="31"/>
        </w:numPr>
        <w:spacing w:after="0" w:line="240" w:lineRule="auto"/>
        <w:rPr>
          <w:rFonts w:cs="Times New Roman"/>
          <w:color w:val="000000" w:themeColor="text1"/>
          <w:sz w:val="24"/>
          <w:szCs w:val="24"/>
        </w:rPr>
      </w:pPr>
      <w:r w:rsidRPr="002B40FD">
        <w:rPr>
          <w:rFonts w:cs="Times New Roman"/>
          <w:color w:val="000000" w:themeColor="text1"/>
          <w:sz w:val="24"/>
          <w:szCs w:val="24"/>
        </w:rPr>
        <w:t xml:space="preserve">Clarify </w:t>
      </w:r>
      <w:r w:rsidR="00BB21AE">
        <w:rPr>
          <w:rFonts w:cs="Times New Roman"/>
          <w:color w:val="000000" w:themeColor="text1"/>
          <w:sz w:val="24"/>
          <w:szCs w:val="24"/>
        </w:rPr>
        <w:t xml:space="preserve">the </w:t>
      </w:r>
      <w:r w:rsidRPr="002B40FD">
        <w:rPr>
          <w:rFonts w:cs="Times New Roman"/>
          <w:color w:val="000000" w:themeColor="text1"/>
          <w:sz w:val="24"/>
          <w:szCs w:val="24"/>
        </w:rPr>
        <w:t>scope and requirements</w:t>
      </w:r>
      <w:r w:rsidR="002B40FD">
        <w:rPr>
          <w:rFonts w:cs="Times New Roman"/>
          <w:color w:val="000000" w:themeColor="text1"/>
          <w:sz w:val="24"/>
          <w:szCs w:val="24"/>
        </w:rPr>
        <w:t xml:space="preserve">: </w:t>
      </w:r>
      <w:r w:rsidRPr="002B40FD">
        <w:rPr>
          <w:rFonts w:cs="Times New Roman"/>
          <w:color w:val="000000" w:themeColor="text1"/>
          <w:sz w:val="24"/>
          <w:szCs w:val="24"/>
        </w:rPr>
        <w:t>Standardize order details, specifications, and drawings to prevent misinterpretations.</w:t>
      </w:r>
    </w:p>
    <w:p w14:paraId="2B6712B7" w14:textId="78AF95EB" w:rsidR="00DB2314" w:rsidRPr="002B40FD" w:rsidRDefault="00DB2314" w:rsidP="00235042">
      <w:pPr>
        <w:pStyle w:val="ListParagraph"/>
        <w:numPr>
          <w:ilvl w:val="0"/>
          <w:numId w:val="31"/>
        </w:numPr>
        <w:spacing w:after="0" w:line="240" w:lineRule="auto"/>
        <w:rPr>
          <w:rFonts w:cs="Times New Roman"/>
          <w:color w:val="000000" w:themeColor="text1"/>
          <w:sz w:val="24"/>
          <w:szCs w:val="24"/>
        </w:rPr>
      </w:pPr>
      <w:r w:rsidRPr="002B40FD">
        <w:rPr>
          <w:rFonts w:cs="Times New Roman"/>
          <w:color w:val="000000" w:themeColor="text1"/>
          <w:sz w:val="24"/>
          <w:szCs w:val="24"/>
        </w:rPr>
        <w:t>Prioritize deliveries</w:t>
      </w:r>
      <w:r w:rsidR="002B40FD">
        <w:rPr>
          <w:rFonts w:cs="Times New Roman"/>
          <w:color w:val="000000" w:themeColor="text1"/>
          <w:sz w:val="24"/>
          <w:szCs w:val="24"/>
        </w:rPr>
        <w:t xml:space="preserve">: </w:t>
      </w:r>
      <w:r w:rsidR="00BB21AE">
        <w:rPr>
          <w:rFonts w:cs="Times New Roman"/>
          <w:color w:val="000000" w:themeColor="text1"/>
          <w:sz w:val="24"/>
          <w:szCs w:val="24"/>
        </w:rPr>
        <w:t>Establish</w:t>
      </w:r>
      <w:r w:rsidRPr="002B40FD">
        <w:rPr>
          <w:rFonts w:cs="Times New Roman"/>
          <w:color w:val="000000" w:themeColor="text1"/>
          <w:sz w:val="24"/>
          <w:szCs w:val="24"/>
        </w:rPr>
        <w:t xml:space="preserve"> required-at-site dates and priorities to minimize disruptions.</w:t>
      </w:r>
    </w:p>
    <w:p w14:paraId="6B2C9FAA" w14:textId="748B9A8F" w:rsidR="008D54D4" w:rsidRPr="002B40FD" w:rsidRDefault="008D54D4" w:rsidP="00235042">
      <w:pPr>
        <w:pStyle w:val="ListParagraph"/>
        <w:numPr>
          <w:ilvl w:val="0"/>
          <w:numId w:val="31"/>
        </w:numPr>
        <w:spacing w:after="0" w:line="240" w:lineRule="auto"/>
        <w:rPr>
          <w:rFonts w:cs="Times New Roman"/>
          <w:color w:val="000000" w:themeColor="text1"/>
          <w:sz w:val="24"/>
          <w:szCs w:val="24"/>
        </w:rPr>
      </w:pPr>
      <w:r w:rsidRPr="002B40FD">
        <w:rPr>
          <w:rFonts w:cs="Times New Roman"/>
          <w:color w:val="000000" w:themeColor="text1"/>
          <w:sz w:val="24"/>
          <w:szCs w:val="24"/>
        </w:rPr>
        <w:t>Improve communication</w:t>
      </w:r>
      <w:r w:rsidR="002B40FD">
        <w:rPr>
          <w:rFonts w:cs="Times New Roman"/>
          <w:color w:val="000000" w:themeColor="text1"/>
          <w:sz w:val="24"/>
          <w:szCs w:val="24"/>
        </w:rPr>
        <w:t xml:space="preserve">: </w:t>
      </w:r>
      <w:r w:rsidRPr="002B40FD">
        <w:rPr>
          <w:rFonts w:cs="Times New Roman"/>
          <w:color w:val="000000" w:themeColor="text1"/>
          <w:sz w:val="24"/>
          <w:szCs w:val="24"/>
        </w:rPr>
        <w:t xml:space="preserve">Establish a single contact, streamline </w:t>
      </w:r>
      <w:r w:rsidR="006E4F19">
        <w:rPr>
          <w:rFonts w:cs="Times New Roman"/>
          <w:color w:val="000000" w:themeColor="text1"/>
          <w:sz w:val="24"/>
          <w:szCs w:val="24"/>
        </w:rPr>
        <w:t>Requests for Information</w:t>
      </w:r>
      <w:r w:rsidRPr="002B40FD">
        <w:rPr>
          <w:rFonts w:cs="Times New Roman"/>
          <w:color w:val="000000" w:themeColor="text1"/>
          <w:sz w:val="24"/>
          <w:szCs w:val="24"/>
        </w:rPr>
        <w:t>, and use digital tracking.</w:t>
      </w:r>
    </w:p>
    <w:p w14:paraId="068A6976" w14:textId="42B17D7E" w:rsidR="008D54D4" w:rsidRPr="002B40FD" w:rsidRDefault="008D54D4" w:rsidP="00235042">
      <w:pPr>
        <w:pStyle w:val="ListParagraph"/>
        <w:numPr>
          <w:ilvl w:val="0"/>
          <w:numId w:val="31"/>
        </w:numPr>
        <w:spacing w:after="0" w:line="240" w:lineRule="auto"/>
        <w:rPr>
          <w:rFonts w:cs="Times New Roman"/>
          <w:color w:val="000000" w:themeColor="text1"/>
          <w:sz w:val="24"/>
          <w:szCs w:val="24"/>
        </w:rPr>
      </w:pPr>
      <w:r w:rsidRPr="002B40FD">
        <w:rPr>
          <w:rFonts w:cs="Times New Roman"/>
          <w:color w:val="000000" w:themeColor="text1"/>
          <w:sz w:val="24"/>
          <w:szCs w:val="24"/>
        </w:rPr>
        <w:t>Standardize data exchange</w:t>
      </w:r>
      <w:r w:rsidR="006E4F19">
        <w:rPr>
          <w:rFonts w:cs="Times New Roman"/>
          <w:color w:val="000000" w:themeColor="text1"/>
          <w:sz w:val="24"/>
          <w:szCs w:val="24"/>
        </w:rPr>
        <w:t>:</w:t>
      </w:r>
      <w:r w:rsidRPr="002B40FD">
        <w:rPr>
          <w:rFonts w:cs="Times New Roman"/>
          <w:color w:val="000000" w:themeColor="text1"/>
          <w:sz w:val="24"/>
          <w:szCs w:val="24"/>
        </w:rPr>
        <w:t xml:space="preserve"> Implement structured procurement data formats and digital integration.</w:t>
      </w:r>
    </w:p>
    <w:p w14:paraId="45F3358B" w14:textId="7653072E" w:rsidR="008D54D4" w:rsidRDefault="008D54D4" w:rsidP="00235042">
      <w:pPr>
        <w:pStyle w:val="ListParagraph"/>
        <w:numPr>
          <w:ilvl w:val="0"/>
          <w:numId w:val="31"/>
        </w:numPr>
        <w:spacing w:after="0" w:line="240" w:lineRule="auto"/>
        <w:rPr>
          <w:rFonts w:cs="Times New Roman"/>
          <w:color w:val="000000" w:themeColor="text1"/>
          <w:sz w:val="24"/>
          <w:szCs w:val="24"/>
        </w:rPr>
      </w:pPr>
      <w:r w:rsidRPr="002B40FD">
        <w:rPr>
          <w:rFonts w:cs="Times New Roman"/>
          <w:color w:val="000000" w:themeColor="text1"/>
          <w:sz w:val="24"/>
          <w:szCs w:val="24"/>
        </w:rPr>
        <w:t>Engage suppliers early</w:t>
      </w:r>
      <w:r w:rsidR="006E4F19">
        <w:rPr>
          <w:rFonts w:cs="Times New Roman"/>
          <w:color w:val="000000" w:themeColor="text1"/>
          <w:sz w:val="24"/>
          <w:szCs w:val="24"/>
        </w:rPr>
        <w:t xml:space="preserve">: </w:t>
      </w:r>
      <w:r w:rsidRPr="002B40FD">
        <w:rPr>
          <w:rFonts w:cs="Times New Roman"/>
          <w:color w:val="000000" w:themeColor="text1"/>
          <w:sz w:val="24"/>
          <w:szCs w:val="24"/>
        </w:rPr>
        <w:t xml:space="preserve">Involve suppliers </w:t>
      </w:r>
      <w:r w:rsidR="006E4F19">
        <w:rPr>
          <w:rFonts w:cs="Times New Roman"/>
          <w:color w:val="000000" w:themeColor="text1"/>
          <w:sz w:val="24"/>
          <w:szCs w:val="24"/>
        </w:rPr>
        <w:t>during the</w:t>
      </w:r>
      <w:r w:rsidRPr="002B40FD">
        <w:rPr>
          <w:rFonts w:cs="Times New Roman"/>
          <w:color w:val="000000" w:themeColor="text1"/>
          <w:sz w:val="24"/>
          <w:szCs w:val="24"/>
        </w:rPr>
        <w:t xml:space="preserve"> early project phases to optimize procurement and explore alternatives.</w:t>
      </w:r>
    </w:p>
    <w:p w14:paraId="4DD1A177" w14:textId="77777777" w:rsidR="006E4F19" w:rsidRPr="002B40FD" w:rsidRDefault="006E4F19" w:rsidP="00235042">
      <w:pPr>
        <w:pStyle w:val="ListParagraph"/>
        <w:spacing w:after="0" w:line="240" w:lineRule="auto"/>
        <w:rPr>
          <w:rFonts w:cs="Times New Roman"/>
          <w:color w:val="000000" w:themeColor="text1"/>
          <w:sz w:val="24"/>
          <w:szCs w:val="24"/>
        </w:rPr>
      </w:pPr>
    </w:p>
    <w:p w14:paraId="53144859" w14:textId="5F04D4BF" w:rsidR="006E4F19" w:rsidRDefault="006E4F19" w:rsidP="00235042">
      <w:pPr>
        <w:pStyle w:val="Heading2"/>
        <w:spacing w:before="0" w:after="0" w:line="240" w:lineRule="auto"/>
      </w:pPr>
      <w:r>
        <w:t>(2) I</w:t>
      </w:r>
      <w:r w:rsidR="00BA7C89" w:rsidRPr="002B40FD">
        <w:t>nvolv</w:t>
      </w:r>
      <w:r>
        <w:t>ing</w:t>
      </w:r>
      <w:r w:rsidR="00BA7C89" w:rsidRPr="002B40FD">
        <w:t xml:space="preserve"> suppliers earl</w:t>
      </w:r>
      <w:r>
        <w:t xml:space="preserve">y </w:t>
      </w:r>
      <w:r w:rsidR="00BA7C89" w:rsidRPr="002B40FD">
        <w:t>in the project better leverages their capabilities and ensures timely delivery</w:t>
      </w:r>
      <w:r w:rsidR="00134D87" w:rsidRPr="002B40FD">
        <w:t>.</w:t>
      </w:r>
      <w:r w:rsidR="00DA085F" w:rsidRPr="002B40FD">
        <w:t xml:space="preserve"> </w:t>
      </w:r>
    </w:p>
    <w:p w14:paraId="21A6095E" w14:textId="2F39AFA6" w:rsidR="00830C78" w:rsidRPr="002B40FD" w:rsidRDefault="00DA085F" w:rsidP="00235042">
      <w:pPr>
        <w:pStyle w:val="Heading2"/>
        <w:spacing w:before="0" w:after="0" w:line="240" w:lineRule="auto"/>
        <w:ind w:firstLine="360"/>
      </w:pPr>
      <w:r w:rsidRPr="002B40FD">
        <w:t>(Project Phase:</w:t>
      </w:r>
      <w:r w:rsidR="00DC1AD7" w:rsidRPr="002B40FD">
        <w:t xml:space="preserve"> Detailed Scope through Construction</w:t>
      </w:r>
      <w:r w:rsidRPr="002B40FD">
        <w:t>)</w:t>
      </w:r>
    </w:p>
    <w:p w14:paraId="4A045930" w14:textId="4527529C" w:rsidR="00DD3971" w:rsidRPr="002B40FD" w:rsidRDefault="00DD3971" w:rsidP="00235042">
      <w:pPr>
        <w:pStyle w:val="ListParagraph"/>
        <w:numPr>
          <w:ilvl w:val="0"/>
          <w:numId w:val="32"/>
        </w:numPr>
        <w:spacing w:after="0" w:line="240" w:lineRule="auto"/>
        <w:rPr>
          <w:rFonts w:cs="Times New Roman"/>
          <w:color w:val="000000" w:themeColor="text1"/>
          <w:sz w:val="24"/>
          <w:szCs w:val="24"/>
        </w:rPr>
      </w:pPr>
      <w:r w:rsidRPr="002B40FD">
        <w:rPr>
          <w:rFonts w:cs="Times New Roman"/>
          <w:color w:val="000000" w:themeColor="text1"/>
          <w:sz w:val="24"/>
          <w:szCs w:val="24"/>
        </w:rPr>
        <w:t>Engage suppliers early</w:t>
      </w:r>
      <w:r w:rsidR="006E4F19">
        <w:rPr>
          <w:rFonts w:cs="Times New Roman"/>
          <w:color w:val="000000" w:themeColor="text1"/>
          <w:sz w:val="24"/>
          <w:szCs w:val="24"/>
        </w:rPr>
        <w:t xml:space="preserve">: </w:t>
      </w:r>
      <w:r w:rsidRPr="002B40FD">
        <w:rPr>
          <w:rFonts w:cs="Times New Roman"/>
          <w:color w:val="000000" w:themeColor="text1"/>
          <w:sz w:val="24"/>
          <w:szCs w:val="24"/>
        </w:rPr>
        <w:t xml:space="preserve">Include suppliers in </w:t>
      </w:r>
      <w:r w:rsidR="006E4F19" w:rsidRPr="002B40FD">
        <w:rPr>
          <w:rFonts w:cs="Times New Roman"/>
          <w:color w:val="000000" w:themeColor="text1"/>
          <w:sz w:val="24"/>
          <w:szCs w:val="24"/>
        </w:rPr>
        <w:t xml:space="preserve">front-end engineering design </w:t>
      </w:r>
      <w:r w:rsidRPr="002B40FD">
        <w:rPr>
          <w:rFonts w:cs="Times New Roman"/>
          <w:color w:val="000000" w:themeColor="text1"/>
          <w:sz w:val="24"/>
          <w:szCs w:val="24"/>
        </w:rPr>
        <w:t>(FEED) to optimize procurement and design decisions.</w:t>
      </w:r>
    </w:p>
    <w:p w14:paraId="0BDB9315" w14:textId="1F3ECFE7" w:rsidR="00DD3971" w:rsidRPr="002B40FD" w:rsidRDefault="00DD3971" w:rsidP="00235042">
      <w:pPr>
        <w:pStyle w:val="ListParagraph"/>
        <w:numPr>
          <w:ilvl w:val="0"/>
          <w:numId w:val="32"/>
        </w:numPr>
        <w:spacing w:after="0" w:line="240" w:lineRule="auto"/>
        <w:rPr>
          <w:rFonts w:cs="Times New Roman"/>
          <w:color w:val="000000" w:themeColor="text1"/>
          <w:sz w:val="24"/>
          <w:szCs w:val="24"/>
        </w:rPr>
      </w:pPr>
      <w:r w:rsidRPr="002B40FD">
        <w:rPr>
          <w:rFonts w:cs="Times New Roman"/>
          <w:color w:val="000000" w:themeColor="text1"/>
          <w:sz w:val="24"/>
          <w:szCs w:val="24"/>
        </w:rPr>
        <w:t>Define supplier roles</w:t>
      </w:r>
      <w:r w:rsidR="006E4F19">
        <w:rPr>
          <w:rFonts w:cs="Times New Roman"/>
          <w:color w:val="000000" w:themeColor="text1"/>
          <w:sz w:val="24"/>
          <w:szCs w:val="24"/>
        </w:rPr>
        <w:t xml:space="preserve">: </w:t>
      </w:r>
      <w:r w:rsidRPr="002B40FD">
        <w:rPr>
          <w:rFonts w:cs="Times New Roman"/>
          <w:color w:val="000000" w:themeColor="text1"/>
          <w:sz w:val="24"/>
          <w:szCs w:val="24"/>
        </w:rPr>
        <w:t xml:space="preserve">Clarify expectations, deliverables, and collaboration points during </w:t>
      </w:r>
      <w:r w:rsidR="00BB21AE">
        <w:rPr>
          <w:rFonts w:cs="Times New Roman"/>
          <w:color w:val="000000" w:themeColor="text1"/>
          <w:sz w:val="24"/>
          <w:szCs w:val="24"/>
        </w:rPr>
        <w:t xml:space="preserve">the </w:t>
      </w:r>
      <w:r w:rsidRPr="002B40FD">
        <w:rPr>
          <w:rFonts w:cs="Times New Roman"/>
          <w:color w:val="000000" w:themeColor="text1"/>
          <w:sz w:val="24"/>
          <w:szCs w:val="24"/>
        </w:rPr>
        <w:t>project planning</w:t>
      </w:r>
      <w:r w:rsidR="00BB21AE">
        <w:rPr>
          <w:rFonts w:cs="Times New Roman"/>
          <w:color w:val="000000" w:themeColor="text1"/>
          <w:sz w:val="24"/>
          <w:szCs w:val="24"/>
        </w:rPr>
        <w:t xml:space="preserve"> phase</w:t>
      </w:r>
      <w:r w:rsidRPr="002B40FD">
        <w:rPr>
          <w:rFonts w:cs="Times New Roman"/>
          <w:color w:val="000000" w:themeColor="text1"/>
          <w:sz w:val="24"/>
          <w:szCs w:val="24"/>
        </w:rPr>
        <w:t>.</w:t>
      </w:r>
    </w:p>
    <w:p w14:paraId="5E8D2910" w14:textId="326240CF" w:rsidR="00DD3971" w:rsidRPr="002B40FD" w:rsidRDefault="00DD3971" w:rsidP="00235042">
      <w:pPr>
        <w:pStyle w:val="ListParagraph"/>
        <w:numPr>
          <w:ilvl w:val="0"/>
          <w:numId w:val="32"/>
        </w:numPr>
        <w:spacing w:after="0" w:line="240" w:lineRule="auto"/>
        <w:rPr>
          <w:rFonts w:cs="Times New Roman"/>
          <w:color w:val="000000" w:themeColor="text1"/>
          <w:sz w:val="24"/>
          <w:szCs w:val="24"/>
        </w:rPr>
      </w:pPr>
      <w:r w:rsidRPr="002B40FD">
        <w:rPr>
          <w:rFonts w:cs="Times New Roman"/>
          <w:color w:val="000000" w:themeColor="text1"/>
          <w:sz w:val="24"/>
          <w:szCs w:val="24"/>
        </w:rPr>
        <w:t>Leverage supplier expertise</w:t>
      </w:r>
      <w:r w:rsidR="006E4F19">
        <w:rPr>
          <w:rFonts w:cs="Times New Roman"/>
          <w:color w:val="000000" w:themeColor="text1"/>
          <w:sz w:val="24"/>
          <w:szCs w:val="24"/>
        </w:rPr>
        <w:t xml:space="preserve">: </w:t>
      </w:r>
      <w:r w:rsidRPr="002B40FD">
        <w:rPr>
          <w:rFonts w:cs="Times New Roman"/>
          <w:color w:val="000000" w:themeColor="text1"/>
          <w:sz w:val="24"/>
          <w:szCs w:val="24"/>
        </w:rPr>
        <w:t xml:space="preserve">Consult suppliers </w:t>
      </w:r>
      <w:r w:rsidR="006E4F19">
        <w:rPr>
          <w:rFonts w:cs="Times New Roman"/>
          <w:color w:val="000000" w:themeColor="text1"/>
          <w:sz w:val="24"/>
          <w:szCs w:val="24"/>
        </w:rPr>
        <w:t>about</w:t>
      </w:r>
      <w:r w:rsidRPr="002B40FD">
        <w:rPr>
          <w:rFonts w:cs="Times New Roman"/>
          <w:color w:val="000000" w:themeColor="text1"/>
          <w:sz w:val="24"/>
          <w:szCs w:val="24"/>
        </w:rPr>
        <w:t xml:space="preserve"> material alternatives, fabrication methods, and logistics solutions.</w:t>
      </w:r>
    </w:p>
    <w:p w14:paraId="2F03D0FA" w14:textId="68E94952" w:rsidR="009B4CC1" w:rsidRPr="002B40FD" w:rsidRDefault="009B4CC1" w:rsidP="00235042">
      <w:pPr>
        <w:pStyle w:val="ListParagraph"/>
        <w:numPr>
          <w:ilvl w:val="0"/>
          <w:numId w:val="32"/>
        </w:numPr>
        <w:spacing w:after="0" w:line="240" w:lineRule="auto"/>
        <w:rPr>
          <w:rFonts w:cs="Times New Roman"/>
          <w:color w:val="000000" w:themeColor="text1"/>
          <w:sz w:val="24"/>
          <w:szCs w:val="24"/>
        </w:rPr>
      </w:pPr>
      <w:r w:rsidRPr="002B40FD">
        <w:rPr>
          <w:rFonts w:cs="Times New Roman"/>
          <w:color w:val="000000" w:themeColor="text1"/>
          <w:sz w:val="24"/>
          <w:szCs w:val="24"/>
        </w:rPr>
        <w:t>Improve information flow</w:t>
      </w:r>
      <w:r w:rsidR="006E4F19">
        <w:rPr>
          <w:rFonts w:cs="Times New Roman"/>
          <w:color w:val="000000" w:themeColor="text1"/>
          <w:sz w:val="24"/>
          <w:szCs w:val="24"/>
        </w:rPr>
        <w:t>: Proactively s</w:t>
      </w:r>
      <w:r w:rsidRPr="002B40FD">
        <w:rPr>
          <w:rFonts w:cs="Times New Roman"/>
          <w:color w:val="000000" w:themeColor="text1"/>
          <w:sz w:val="24"/>
          <w:szCs w:val="24"/>
        </w:rPr>
        <w:t>hare project schedules, priorities, and design updates with suppliers.</w:t>
      </w:r>
    </w:p>
    <w:p w14:paraId="79A07220" w14:textId="434964F9" w:rsidR="009B4CC1" w:rsidRDefault="009B4CC1" w:rsidP="00235042">
      <w:pPr>
        <w:pStyle w:val="ListParagraph"/>
        <w:numPr>
          <w:ilvl w:val="0"/>
          <w:numId w:val="32"/>
        </w:numPr>
        <w:spacing w:after="0" w:line="240" w:lineRule="auto"/>
        <w:rPr>
          <w:rFonts w:cs="Times New Roman"/>
          <w:color w:val="000000" w:themeColor="text1"/>
          <w:sz w:val="24"/>
          <w:szCs w:val="24"/>
        </w:rPr>
      </w:pPr>
      <w:r w:rsidRPr="002B40FD">
        <w:rPr>
          <w:rFonts w:cs="Times New Roman"/>
          <w:color w:val="000000" w:themeColor="text1"/>
          <w:sz w:val="24"/>
          <w:szCs w:val="24"/>
        </w:rPr>
        <w:t>Establish early contracts</w:t>
      </w:r>
      <w:r w:rsidR="006E4F19">
        <w:rPr>
          <w:rFonts w:cs="Times New Roman"/>
          <w:color w:val="000000" w:themeColor="text1"/>
          <w:sz w:val="24"/>
          <w:szCs w:val="24"/>
        </w:rPr>
        <w:t xml:space="preserve">: </w:t>
      </w:r>
      <w:r w:rsidRPr="002B40FD">
        <w:rPr>
          <w:rFonts w:cs="Times New Roman"/>
          <w:color w:val="000000" w:themeColor="text1"/>
          <w:sz w:val="24"/>
          <w:szCs w:val="24"/>
        </w:rPr>
        <w:t>Use framework agreements to secure supplier commitment and ensure production readiness.</w:t>
      </w:r>
    </w:p>
    <w:p w14:paraId="0F4E6C48" w14:textId="77777777" w:rsidR="006E4F19" w:rsidRPr="002B40FD" w:rsidRDefault="006E4F19" w:rsidP="00235042">
      <w:pPr>
        <w:pStyle w:val="ListParagraph"/>
        <w:spacing w:after="0" w:line="240" w:lineRule="auto"/>
        <w:rPr>
          <w:rFonts w:cs="Times New Roman"/>
          <w:color w:val="000000" w:themeColor="text1"/>
          <w:sz w:val="24"/>
          <w:szCs w:val="24"/>
        </w:rPr>
      </w:pPr>
    </w:p>
    <w:p w14:paraId="345CF826" w14:textId="40BA2175" w:rsidR="006E4F19" w:rsidRDefault="006E4F19" w:rsidP="00235042">
      <w:pPr>
        <w:pStyle w:val="Heading2"/>
        <w:spacing w:before="0" w:after="0" w:line="240" w:lineRule="auto"/>
        <w:rPr>
          <w:color w:val="auto"/>
        </w:rPr>
      </w:pPr>
      <w:r>
        <w:rPr>
          <w:color w:val="auto"/>
        </w:rPr>
        <w:lastRenderedPageBreak/>
        <w:t>(3) I</w:t>
      </w:r>
      <w:r w:rsidR="008F5FCE" w:rsidRPr="002B40FD">
        <w:rPr>
          <w:color w:val="auto"/>
        </w:rPr>
        <w:t>mprov</w:t>
      </w:r>
      <w:r>
        <w:rPr>
          <w:color w:val="auto"/>
        </w:rPr>
        <w:t>ing</w:t>
      </w:r>
      <w:r w:rsidR="008F5FCE" w:rsidRPr="002B40FD">
        <w:rPr>
          <w:color w:val="auto"/>
        </w:rPr>
        <w:t xml:space="preserve"> information systems assure</w:t>
      </w:r>
      <w:r w:rsidR="00BB21AE">
        <w:rPr>
          <w:color w:val="auto"/>
        </w:rPr>
        <w:t>s</w:t>
      </w:r>
      <w:r w:rsidR="008F5FCE" w:rsidRPr="002B40FD">
        <w:rPr>
          <w:color w:val="auto"/>
        </w:rPr>
        <w:t xml:space="preserve"> the smooth exchange of information across the supply chain</w:t>
      </w:r>
      <w:r>
        <w:rPr>
          <w:color w:val="auto"/>
        </w:rPr>
        <w:t xml:space="preserve"> and</w:t>
      </w:r>
      <w:r w:rsidR="008F5FCE" w:rsidRPr="002B40FD">
        <w:rPr>
          <w:color w:val="auto"/>
        </w:rPr>
        <w:t xml:space="preserve"> support</w:t>
      </w:r>
      <w:r w:rsidR="00BB21AE">
        <w:rPr>
          <w:color w:val="auto"/>
        </w:rPr>
        <w:t>s</w:t>
      </w:r>
      <w:r w:rsidR="008F5FCE" w:rsidRPr="002B40FD">
        <w:rPr>
          <w:color w:val="auto"/>
        </w:rPr>
        <w:t xml:space="preserve"> better and more timely decision</w:t>
      </w:r>
      <w:r>
        <w:rPr>
          <w:color w:val="auto"/>
        </w:rPr>
        <w:t>-making</w:t>
      </w:r>
      <w:r w:rsidR="00EE3D57" w:rsidRPr="002B40FD">
        <w:rPr>
          <w:color w:val="auto"/>
        </w:rPr>
        <w:t xml:space="preserve">. </w:t>
      </w:r>
    </w:p>
    <w:p w14:paraId="7DB34570" w14:textId="02774349" w:rsidR="00D805A5" w:rsidRPr="002B40FD" w:rsidRDefault="00DA085F" w:rsidP="00235042">
      <w:pPr>
        <w:pStyle w:val="Heading2"/>
        <w:spacing w:before="0" w:after="0" w:line="240" w:lineRule="auto"/>
        <w:ind w:firstLine="360"/>
      </w:pPr>
      <w:r w:rsidRPr="002B40FD">
        <w:t>(Project Phase:</w:t>
      </w:r>
      <w:r w:rsidR="00DC1AD7" w:rsidRPr="002B40FD">
        <w:t xml:space="preserve"> Detailed Scope through Construction</w:t>
      </w:r>
      <w:r w:rsidRPr="002B40FD">
        <w:t>)</w:t>
      </w:r>
    </w:p>
    <w:p w14:paraId="01FBA6C4" w14:textId="4799E61D" w:rsidR="00C049CD" w:rsidRPr="002B40FD" w:rsidRDefault="00C049CD" w:rsidP="00235042">
      <w:pPr>
        <w:pStyle w:val="ListParagraph"/>
        <w:numPr>
          <w:ilvl w:val="0"/>
          <w:numId w:val="33"/>
        </w:numPr>
        <w:spacing w:after="0" w:line="240" w:lineRule="auto"/>
        <w:rPr>
          <w:rFonts w:cs="Times New Roman"/>
          <w:color w:val="000000" w:themeColor="text1"/>
          <w:sz w:val="24"/>
          <w:szCs w:val="24"/>
        </w:rPr>
      </w:pPr>
      <w:r w:rsidRPr="002B40FD">
        <w:rPr>
          <w:rFonts w:cs="Times New Roman"/>
          <w:color w:val="000000" w:themeColor="text1"/>
          <w:sz w:val="24"/>
          <w:szCs w:val="24"/>
        </w:rPr>
        <w:t>Integrate digital platforms</w:t>
      </w:r>
      <w:r w:rsidR="006E4F19">
        <w:rPr>
          <w:rFonts w:cs="Times New Roman"/>
          <w:color w:val="000000" w:themeColor="text1"/>
          <w:sz w:val="24"/>
          <w:szCs w:val="24"/>
        </w:rPr>
        <w:t xml:space="preserve">: </w:t>
      </w:r>
      <w:r w:rsidRPr="002B40FD">
        <w:rPr>
          <w:rFonts w:cs="Times New Roman"/>
          <w:color w:val="000000" w:themeColor="text1"/>
          <w:sz w:val="24"/>
          <w:szCs w:val="24"/>
        </w:rPr>
        <w:t>Use centralized supply chain systems for real-time data sharing and tracking.</w:t>
      </w:r>
    </w:p>
    <w:p w14:paraId="71A88140" w14:textId="6883A4F0" w:rsidR="00C049CD" w:rsidRPr="002B40FD" w:rsidRDefault="00C049CD" w:rsidP="00235042">
      <w:pPr>
        <w:pStyle w:val="ListParagraph"/>
        <w:numPr>
          <w:ilvl w:val="0"/>
          <w:numId w:val="33"/>
        </w:numPr>
        <w:spacing w:after="0" w:line="240" w:lineRule="auto"/>
        <w:rPr>
          <w:rFonts w:cs="Times New Roman"/>
          <w:color w:val="000000" w:themeColor="text1"/>
          <w:sz w:val="24"/>
          <w:szCs w:val="24"/>
        </w:rPr>
      </w:pPr>
      <w:r w:rsidRPr="002B40FD">
        <w:rPr>
          <w:rFonts w:cs="Times New Roman"/>
          <w:color w:val="000000" w:themeColor="text1"/>
          <w:sz w:val="24"/>
          <w:szCs w:val="24"/>
        </w:rPr>
        <w:t>Standardize data formats</w:t>
      </w:r>
      <w:r w:rsidR="006E4F19">
        <w:rPr>
          <w:rFonts w:cs="Times New Roman"/>
          <w:color w:val="000000" w:themeColor="text1"/>
          <w:sz w:val="24"/>
          <w:szCs w:val="24"/>
        </w:rPr>
        <w:t xml:space="preserve">: </w:t>
      </w:r>
      <w:r w:rsidRPr="002B40FD">
        <w:rPr>
          <w:rFonts w:cs="Times New Roman"/>
          <w:color w:val="000000" w:themeColor="text1"/>
          <w:sz w:val="24"/>
          <w:szCs w:val="24"/>
        </w:rPr>
        <w:t xml:space="preserve">Implement consistent procurement and logistics structures for seamless </w:t>
      </w:r>
      <w:r w:rsidR="00BB21AE">
        <w:rPr>
          <w:rFonts w:cs="Times New Roman"/>
          <w:color w:val="000000" w:themeColor="text1"/>
          <w:sz w:val="24"/>
          <w:szCs w:val="24"/>
        </w:rPr>
        <w:t xml:space="preserve">data </w:t>
      </w:r>
      <w:r w:rsidRPr="002B40FD">
        <w:rPr>
          <w:rFonts w:cs="Times New Roman"/>
          <w:color w:val="000000" w:themeColor="text1"/>
          <w:sz w:val="24"/>
          <w:szCs w:val="24"/>
        </w:rPr>
        <w:t>exchange.</w:t>
      </w:r>
    </w:p>
    <w:p w14:paraId="7F07C5CF" w14:textId="753F2358" w:rsidR="00C049CD" w:rsidRPr="002B40FD" w:rsidRDefault="00C049CD" w:rsidP="00235042">
      <w:pPr>
        <w:pStyle w:val="ListParagraph"/>
        <w:numPr>
          <w:ilvl w:val="0"/>
          <w:numId w:val="33"/>
        </w:numPr>
        <w:spacing w:after="0" w:line="240" w:lineRule="auto"/>
        <w:rPr>
          <w:rFonts w:cs="Times New Roman"/>
          <w:color w:val="000000" w:themeColor="text1"/>
          <w:sz w:val="24"/>
          <w:szCs w:val="24"/>
        </w:rPr>
      </w:pPr>
      <w:r w:rsidRPr="002B40FD">
        <w:rPr>
          <w:rFonts w:cs="Times New Roman"/>
          <w:color w:val="000000" w:themeColor="text1"/>
          <w:sz w:val="24"/>
          <w:szCs w:val="24"/>
        </w:rPr>
        <w:t>Enhance visibility</w:t>
      </w:r>
      <w:r w:rsidR="006E4F19">
        <w:rPr>
          <w:rFonts w:cs="Times New Roman"/>
          <w:color w:val="000000" w:themeColor="text1"/>
          <w:sz w:val="24"/>
          <w:szCs w:val="24"/>
        </w:rPr>
        <w:t xml:space="preserve">: </w:t>
      </w:r>
      <w:r w:rsidRPr="002B40FD">
        <w:rPr>
          <w:rFonts w:cs="Times New Roman"/>
          <w:color w:val="000000" w:themeColor="text1"/>
          <w:sz w:val="24"/>
          <w:szCs w:val="24"/>
        </w:rPr>
        <w:t>Provide suppliers with clear, real-time project schedules and priority updates.</w:t>
      </w:r>
    </w:p>
    <w:p w14:paraId="68C5894C" w14:textId="4BAE7F38" w:rsidR="00F54D4D" w:rsidRPr="002B40FD" w:rsidRDefault="00F54D4D" w:rsidP="00235042">
      <w:pPr>
        <w:pStyle w:val="ListParagraph"/>
        <w:numPr>
          <w:ilvl w:val="0"/>
          <w:numId w:val="33"/>
        </w:numPr>
        <w:spacing w:after="0" w:line="240" w:lineRule="auto"/>
        <w:rPr>
          <w:rFonts w:cs="Times New Roman"/>
          <w:color w:val="000000" w:themeColor="text1"/>
          <w:sz w:val="24"/>
          <w:szCs w:val="24"/>
        </w:rPr>
      </w:pPr>
      <w:r w:rsidRPr="002B40FD">
        <w:rPr>
          <w:rFonts w:cs="Times New Roman"/>
          <w:color w:val="000000" w:themeColor="text1"/>
          <w:sz w:val="24"/>
          <w:szCs w:val="24"/>
        </w:rPr>
        <w:t>Automate processes</w:t>
      </w:r>
      <w:r w:rsidR="006E4F19">
        <w:rPr>
          <w:rFonts w:cs="Times New Roman"/>
          <w:color w:val="000000" w:themeColor="text1"/>
          <w:sz w:val="24"/>
          <w:szCs w:val="24"/>
        </w:rPr>
        <w:t xml:space="preserve">: </w:t>
      </w:r>
      <w:r w:rsidRPr="002B40FD">
        <w:rPr>
          <w:rFonts w:cs="Times New Roman"/>
          <w:color w:val="000000" w:themeColor="text1"/>
          <w:sz w:val="24"/>
          <w:szCs w:val="24"/>
        </w:rPr>
        <w:t xml:space="preserve">Utilize </w:t>
      </w:r>
      <w:r w:rsidR="0058702D">
        <w:rPr>
          <w:rFonts w:cs="Times New Roman"/>
          <w:color w:val="000000" w:themeColor="text1"/>
          <w:sz w:val="24"/>
          <w:szCs w:val="24"/>
        </w:rPr>
        <w:t>radio frequency identification</w:t>
      </w:r>
      <w:r w:rsidR="005D1A98">
        <w:rPr>
          <w:rFonts w:cs="Times New Roman"/>
          <w:color w:val="000000" w:themeColor="text1"/>
          <w:sz w:val="24"/>
          <w:szCs w:val="24"/>
        </w:rPr>
        <w:t xml:space="preserve"> (RFID)</w:t>
      </w:r>
      <w:r w:rsidRPr="002B40FD">
        <w:rPr>
          <w:rFonts w:cs="Times New Roman"/>
          <w:color w:val="000000" w:themeColor="text1"/>
          <w:sz w:val="24"/>
          <w:szCs w:val="24"/>
        </w:rPr>
        <w:t xml:space="preserve">, barcoding, and </w:t>
      </w:r>
      <w:r w:rsidR="0058702D">
        <w:rPr>
          <w:rFonts w:cs="Times New Roman"/>
          <w:color w:val="000000" w:themeColor="text1"/>
          <w:sz w:val="24"/>
          <w:szCs w:val="24"/>
        </w:rPr>
        <w:t>artificial intelligence</w:t>
      </w:r>
      <w:r w:rsidRPr="002B40FD">
        <w:rPr>
          <w:rFonts w:cs="Times New Roman"/>
          <w:color w:val="000000" w:themeColor="text1"/>
          <w:sz w:val="24"/>
          <w:szCs w:val="24"/>
        </w:rPr>
        <w:t xml:space="preserve"> </w:t>
      </w:r>
      <w:r w:rsidR="00A27029">
        <w:rPr>
          <w:rFonts w:cs="Times New Roman"/>
          <w:color w:val="000000" w:themeColor="text1"/>
          <w:sz w:val="24"/>
          <w:szCs w:val="24"/>
        </w:rPr>
        <w:t xml:space="preserve">(AI) </w:t>
      </w:r>
      <w:r w:rsidRPr="002B40FD">
        <w:rPr>
          <w:rFonts w:cs="Times New Roman"/>
          <w:color w:val="000000" w:themeColor="text1"/>
          <w:sz w:val="24"/>
          <w:szCs w:val="24"/>
        </w:rPr>
        <w:t>for material tracking and inventory management.</w:t>
      </w:r>
    </w:p>
    <w:p w14:paraId="0E1A4690" w14:textId="1CAD6B15" w:rsidR="00F54D4D" w:rsidRDefault="00F54D4D" w:rsidP="00235042">
      <w:pPr>
        <w:pStyle w:val="ListParagraph"/>
        <w:numPr>
          <w:ilvl w:val="0"/>
          <w:numId w:val="33"/>
        </w:numPr>
        <w:spacing w:after="0" w:line="240" w:lineRule="auto"/>
        <w:rPr>
          <w:rFonts w:cs="Times New Roman"/>
          <w:color w:val="000000" w:themeColor="text1"/>
          <w:sz w:val="24"/>
          <w:szCs w:val="24"/>
        </w:rPr>
      </w:pPr>
      <w:r w:rsidRPr="002B40FD">
        <w:rPr>
          <w:rFonts w:cs="Times New Roman"/>
          <w:color w:val="000000" w:themeColor="text1"/>
          <w:sz w:val="24"/>
          <w:szCs w:val="24"/>
        </w:rPr>
        <w:t>Assign coordinators</w:t>
      </w:r>
      <w:r w:rsidR="006E4F19">
        <w:rPr>
          <w:rFonts w:cs="Times New Roman"/>
          <w:color w:val="000000" w:themeColor="text1"/>
          <w:sz w:val="24"/>
          <w:szCs w:val="24"/>
        </w:rPr>
        <w:t xml:space="preserve">: </w:t>
      </w:r>
      <w:r w:rsidRPr="002B40FD">
        <w:rPr>
          <w:rFonts w:cs="Times New Roman"/>
          <w:color w:val="000000" w:themeColor="text1"/>
          <w:sz w:val="24"/>
          <w:szCs w:val="24"/>
        </w:rPr>
        <w:t>Establish a Digital Supply Chain Coordinator to manage data flow and system interoperability.</w:t>
      </w:r>
    </w:p>
    <w:p w14:paraId="4546535F" w14:textId="77777777" w:rsidR="009C7F13" w:rsidRPr="002B40FD" w:rsidRDefault="009C7F13" w:rsidP="00235042">
      <w:pPr>
        <w:pStyle w:val="ListParagraph"/>
        <w:spacing w:after="0" w:line="240" w:lineRule="auto"/>
        <w:rPr>
          <w:rFonts w:cs="Times New Roman"/>
          <w:color w:val="000000" w:themeColor="text1"/>
          <w:sz w:val="24"/>
          <w:szCs w:val="24"/>
        </w:rPr>
      </w:pPr>
    </w:p>
    <w:p w14:paraId="7C859E86" w14:textId="4C51194D" w:rsidR="00325941" w:rsidRDefault="009C7F13" w:rsidP="00235042">
      <w:pPr>
        <w:pStyle w:val="Heading2"/>
        <w:spacing w:before="0" w:after="0" w:line="240" w:lineRule="auto"/>
      </w:pPr>
      <w:r>
        <w:t>(4) R</w:t>
      </w:r>
      <w:r w:rsidR="00F54D4D" w:rsidRPr="002B40FD">
        <w:t xml:space="preserve">ecommendations for </w:t>
      </w:r>
      <w:r w:rsidR="00BB21AE">
        <w:t>advanced work packaging</w:t>
      </w:r>
      <w:r w:rsidR="00BB21AE" w:rsidRPr="002B40FD">
        <w:t xml:space="preserve"> </w:t>
      </w:r>
      <w:r w:rsidR="00BB21AE">
        <w:t xml:space="preserve">(AWP) </w:t>
      </w:r>
      <w:r w:rsidR="00BB21AE" w:rsidRPr="002B40FD">
        <w:t xml:space="preserve">processes </w:t>
      </w:r>
      <w:r w:rsidR="00F54D4D" w:rsidRPr="002B40FD">
        <w:t>(</w:t>
      </w:r>
      <w:hyperlink r:id="rId6" w:history="1">
        <w:r w:rsidR="00090875" w:rsidRPr="00020354">
          <w:rPr>
            <w:rStyle w:val="Hyperlink"/>
            <w:rFonts w:hint="eastAsia"/>
            <w:lang w:eastAsia="zh-CN"/>
          </w:rPr>
          <w:t>FR</w:t>
        </w:r>
        <w:r w:rsidR="00325941" w:rsidRPr="00020354">
          <w:rPr>
            <w:rStyle w:val="Hyperlink"/>
          </w:rPr>
          <w:t>-363</w:t>
        </w:r>
      </w:hyperlink>
      <w:r w:rsidR="00325941">
        <w:t xml:space="preserve">, </w:t>
      </w:r>
      <w:r w:rsidR="00F54D4D" w:rsidRPr="002B40FD">
        <w:t>p</w:t>
      </w:r>
      <w:r w:rsidR="00325941">
        <w:t xml:space="preserve">p. </w:t>
      </w:r>
      <w:r w:rsidR="00F54D4D" w:rsidRPr="002B40FD">
        <w:t xml:space="preserve">44-65). </w:t>
      </w:r>
    </w:p>
    <w:p w14:paraId="12B5FEC9" w14:textId="655B5981" w:rsidR="002147F6" w:rsidRPr="002B40FD" w:rsidRDefault="00DA085F" w:rsidP="00235042">
      <w:pPr>
        <w:pStyle w:val="Heading2"/>
        <w:spacing w:before="0" w:after="0" w:line="240" w:lineRule="auto"/>
        <w:ind w:firstLine="360"/>
      </w:pPr>
      <w:r w:rsidRPr="002B40FD">
        <w:t>(Project Phase:</w:t>
      </w:r>
      <w:r w:rsidR="00DC1AD7" w:rsidRPr="002B40FD">
        <w:t xml:space="preserve"> Detailed Scope through Construction</w:t>
      </w:r>
      <w:r w:rsidRPr="002B40FD">
        <w:t>)</w:t>
      </w:r>
    </w:p>
    <w:p w14:paraId="6DAD9D23" w14:textId="2E6C96F7" w:rsidR="00016268" w:rsidRPr="002B40FD" w:rsidRDefault="00016268" w:rsidP="00235042">
      <w:pPr>
        <w:pStyle w:val="ListParagraph"/>
        <w:numPr>
          <w:ilvl w:val="0"/>
          <w:numId w:val="34"/>
        </w:numPr>
        <w:spacing w:after="0" w:line="240" w:lineRule="auto"/>
        <w:rPr>
          <w:rFonts w:cs="Times New Roman"/>
          <w:color w:val="000000" w:themeColor="text1"/>
          <w:sz w:val="24"/>
          <w:szCs w:val="24"/>
        </w:rPr>
      </w:pPr>
      <w:r w:rsidRPr="002B40FD">
        <w:rPr>
          <w:rFonts w:cs="Times New Roman"/>
          <w:color w:val="000000" w:themeColor="text1"/>
          <w:sz w:val="24"/>
          <w:szCs w:val="24"/>
        </w:rPr>
        <w:t>Define supply chain processes</w:t>
      </w:r>
      <w:r w:rsidR="00BE586D">
        <w:rPr>
          <w:rFonts w:cs="Times New Roman"/>
          <w:color w:val="000000" w:themeColor="text1"/>
          <w:sz w:val="24"/>
          <w:szCs w:val="24"/>
        </w:rPr>
        <w:t xml:space="preserve">: </w:t>
      </w:r>
      <w:r w:rsidRPr="002B40FD">
        <w:rPr>
          <w:rFonts w:cs="Times New Roman"/>
          <w:color w:val="000000" w:themeColor="text1"/>
          <w:sz w:val="24"/>
          <w:szCs w:val="24"/>
        </w:rPr>
        <w:t xml:space="preserve">Establish </w:t>
      </w:r>
      <w:r w:rsidR="00BE586D" w:rsidRPr="002B40FD">
        <w:rPr>
          <w:rFonts w:cs="Times New Roman"/>
          <w:color w:val="000000" w:themeColor="text1"/>
          <w:sz w:val="24"/>
          <w:szCs w:val="24"/>
        </w:rPr>
        <w:t xml:space="preserve">procurement work packages </w:t>
      </w:r>
      <w:r w:rsidRPr="002B40FD">
        <w:rPr>
          <w:rFonts w:cs="Times New Roman"/>
          <w:color w:val="000000" w:themeColor="text1"/>
          <w:sz w:val="24"/>
          <w:szCs w:val="24"/>
        </w:rPr>
        <w:t>(PWPs) to align procurement with AWP execution.</w:t>
      </w:r>
    </w:p>
    <w:p w14:paraId="66EBF8E4" w14:textId="54D16378" w:rsidR="00016268" w:rsidRPr="002B40FD" w:rsidRDefault="00016268" w:rsidP="00235042">
      <w:pPr>
        <w:pStyle w:val="ListParagraph"/>
        <w:numPr>
          <w:ilvl w:val="0"/>
          <w:numId w:val="34"/>
        </w:numPr>
        <w:spacing w:after="0" w:line="240" w:lineRule="auto"/>
        <w:rPr>
          <w:rFonts w:cs="Times New Roman"/>
          <w:color w:val="000000" w:themeColor="text1"/>
          <w:sz w:val="24"/>
          <w:szCs w:val="24"/>
        </w:rPr>
      </w:pPr>
      <w:r w:rsidRPr="002B40FD">
        <w:rPr>
          <w:rFonts w:cs="Times New Roman"/>
          <w:color w:val="000000" w:themeColor="text1"/>
          <w:sz w:val="24"/>
          <w:szCs w:val="24"/>
        </w:rPr>
        <w:t>Enhance supplier integration</w:t>
      </w:r>
      <w:r w:rsidR="00BE586D">
        <w:rPr>
          <w:rFonts w:cs="Times New Roman"/>
          <w:color w:val="000000" w:themeColor="text1"/>
          <w:sz w:val="24"/>
          <w:szCs w:val="24"/>
        </w:rPr>
        <w:t xml:space="preserve">: </w:t>
      </w:r>
      <w:r w:rsidRPr="002B40FD">
        <w:rPr>
          <w:rFonts w:cs="Times New Roman"/>
          <w:color w:val="000000" w:themeColor="text1"/>
          <w:sz w:val="24"/>
          <w:szCs w:val="24"/>
        </w:rPr>
        <w:t>Involve suppliers early in AWP planning to improve coordination and material readiness.</w:t>
      </w:r>
    </w:p>
    <w:p w14:paraId="2D4BE7C1" w14:textId="6B1EDB2B" w:rsidR="00C63EA7" w:rsidRPr="002B40FD" w:rsidRDefault="00C63EA7" w:rsidP="00235042">
      <w:pPr>
        <w:pStyle w:val="ListParagraph"/>
        <w:numPr>
          <w:ilvl w:val="0"/>
          <w:numId w:val="34"/>
        </w:numPr>
        <w:spacing w:after="0" w:line="240" w:lineRule="auto"/>
        <w:rPr>
          <w:rFonts w:cs="Times New Roman"/>
          <w:color w:val="000000" w:themeColor="text1"/>
          <w:sz w:val="24"/>
          <w:szCs w:val="24"/>
        </w:rPr>
      </w:pPr>
      <w:r w:rsidRPr="002B40FD">
        <w:rPr>
          <w:rFonts w:cs="Times New Roman"/>
          <w:color w:val="000000" w:themeColor="text1"/>
          <w:sz w:val="24"/>
          <w:szCs w:val="24"/>
        </w:rPr>
        <w:t>Optimize material tracking</w:t>
      </w:r>
      <w:r w:rsidR="00BE586D">
        <w:rPr>
          <w:rFonts w:cs="Times New Roman"/>
          <w:color w:val="000000" w:themeColor="text1"/>
          <w:sz w:val="24"/>
          <w:szCs w:val="24"/>
        </w:rPr>
        <w:t xml:space="preserve">: </w:t>
      </w:r>
      <w:r w:rsidRPr="002B40FD">
        <w:rPr>
          <w:rFonts w:cs="Times New Roman"/>
          <w:color w:val="000000" w:themeColor="text1"/>
          <w:sz w:val="24"/>
          <w:szCs w:val="24"/>
        </w:rPr>
        <w:t xml:space="preserve">Implement digital tools for </w:t>
      </w:r>
      <w:r w:rsidR="00BE586D">
        <w:rPr>
          <w:rFonts w:cs="Times New Roman"/>
          <w:color w:val="000000" w:themeColor="text1"/>
          <w:sz w:val="24"/>
          <w:szCs w:val="24"/>
        </w:rPr>
        <w:t xml:space="preserve">the </w:t>
      </w:r>
      <w:r w:rsidRPr="002B40FD">
        <w:rPr>
          <w:rFonts w:cs="Times New Roman"/>
          <w:color w:val="000000" w:themeColor="text1"/>
          <w:sz w:val="24"/>
          <w:szCs w:val="24"/>
        </w:rPr>
        <w:t>real-time visibility of materials across work packages.</w:t>
      </w:r>
    </w:p>
    <w:p w14:paraId="1CF78E44" w14:textId="37EA2AEC" w:rsidR="00C63EA7" w:rsidRPr="002B40FD" w:rsidRDefault="00C63EA7" w:rsidP="00235042">
      <w:pPr>
        <w:pStyle w:val="ListParagraph"/>
        <w:numPr>
          <w:ilvl w:val="0"/>
          <w:numId w:val="34"/>
        </w:numPr>
        <w:spacing w:after="0" w:line="240" w:lineRule="auto"/>
        <w:rPr>
          <w:rFonts w:cs="Times New Roman"/>
          <w:color w:val="000000" w:themeColor="text1"/>
          <w:sz w:val="24"/>
          <w:szCs w:val="24"/>
        </w:rPr>
      </w:pPr>
      <w:r w:rsidRPr="002B40FD">
        <w:rPr>
          <w:rFonts w:cs="Times New Roman"/>
          <w:color w:val="000000" w:themeColor="text1"/>
          <w:sz w:val="24"/>
          <w:szCs w:val="24"/>
        </w:rPr>
        <w:t>Improve communication workflow</w:t>
      </w:r>
      <w:r w:rsidR="00BE586D">
        <w:rPr>
          <w:rFonts w:cs="Times New Roman"/>
          <w:color w:val="000000" w:themeColor="text1"/>
          <w:sz w:val="24"/>
          <w:szCs w:val="24"/>
        </w:rPr>
        <w:t xml:space="preserve">: </w:t>
      </w:r>
      <w:r w:rsidRPr="002B40FD">
        <w:rPr>
          <w:rFonts w:cs="Times New Roman"/>
          <w:color w:val="000000" w:themeColor="text1"/>
          <w:sz w:val="24"/>
          <w:szCs w:val="24"/>
        </w:rPr>
        <w:t>Streamline data exchange</w:t>
      </w:r>
      <w:r w:rsidR="00BE586D">
        <w:rPr>
          <w:rFonts w:cs="Times New Roman"/>
          <w:color w:val="000000" w:themeColor="text1"/>
          <w:sz w:val="24"/>
          <w:szCs w:val="24"/>
        </w:rPr>
        <w:t>s</w:t>
      </w:r>
      <w:r w:rsidRPr="002B40FD">
        <w:rPr>
          <w:rFonts w:cs="Times New Roman"/>
          <w:color w:val="000000" w:themeColor="text1"/>
          <w:sz w:val="24"/>
          <w:szCs w:val="24"/>
        </w:rPr>
        <w:t xml:space="preserve"> </w:t>
      </w:r>
      <w:r w:rsidR="00BE586D">
        <w:rPr>
          <w:rFonts w:cs="Times New Roman"/>
          <w:color w:val="000000" w:themeColor="text1"/>
          <w:sz w:val="24"/>
          <w:szCs w:val="24"/>
        </w:rPr>
        <w:t>among the</w:t>
      </w:r>
      <w:r w:rsidRPr="002B40FD">
        <w:rPr>
          <w:rFonts w:cs="Times New Roman"/>
          <w:color w:val="000000" w:themeColor="text1"/>
          <w:sz w:val="24"/>
          <w:szCs w:val="24"/>
        </w:rPr>
        <w:t xml:space="preserve"> engineering, procurement, and construction teams.</w:t>
      </w:r>
    </w:p>
    <w:p w14:paraId="345F209E" w14:textId="77777777" w:rsidR="00BE586D" w:rsidRDefault="003D56A5" w:rsidP="00235042">
      <w:pPr>
        <w:pStyle w:val="ListParagraph"/>
        <w:numPr>
          <w:ilvl w:val="0"/>
          <w:numId w:val="34"/>
        </w:numPr>
        <w:spacing w:after="0" w:line="240" w:lineRule="auto"/>
        <w:rPr>
          <w:rFonts w:cs="Times New Roman"/>
          <w:color w:val="000000" w:themeColor="text1"/>
          <w:sz w:val="24"/>
          <w:szCs w:val="24"/>
        </w:rPr>
      </w:pPr>
      <w:r w:rsidRPr="002B40FD">
        <w:rPr>
          <w:rFonts w:cs="Times New Roman"/>
          <w:color w:val="000000" w:themeColor="text1"/>
          <w:sz w:val="24"/>
          <w:szCs w:val="24"/>
        </w:rPr>
        <w:t>Assign digital coordinators</w:t>
      </w:r>
      <w:r w:rsidR="00BE586D">
        <w:rPr>
          <w:rFonts w:cs="Times New Roman"/>
          <w:color w:val="000000" w:themeColor="text1"/>
          <w:sz w:val="24"/>
          <w:szCs w:val="24"/>
        </w:rPr>
        <w:t xml:space="preserve">: </w:t>
      </w:r>
      <w:r w:rsidRPr="002B40FD">
        <w:rPr>
          <w:rFonts w:cs="Times New Roman"/>
          <w:color w:val="000000" w:themeColor="text1"/>
          <w:sz w:val="24"/>
          <w:szCs w:val="24"/>
        </w:rPr>
        <w:t>Establish a Digital Supply Chain Coordinator to manage AWP data integration and tracking.</w:t>
      </w:r>
    </w:p>
    <w:p w14:paraId="4B2051D2" w14:textId="66826B66" w:rsidR="00830C78" w:rsidRPr="002B40FD" w:rsidRDefault="00605512" w:rsidP="00235042">
      <w:pPr>
        <w:pStyle w:val="ListParagraph"/>
        <w:spacing w:after="0" w:line="240" w:lineRule="auto"/>
        <w:rPr>
          <w:rFonts w:cs="Times New Roman"/>
          <w:color w:val="000000" w:themeColor="text1"/>
          <w:sz w:val="24"/>
          <w:szCs w:val="24"/>
        </w:rPr>
      </w:pPr>
      <w:r w:rsidRPr="002B40FD">
        <w:rPr>
          <w:rFonts w:cs="Times New Roman"/>
          <w:color w:val="000000" w:themeColor="text1"/>
          <w:sz w:val="24"/>
          <w:szCs w:val="24"/>
        </w:rPr>
        <w:tab/>
      </w:r>
      <w:r w:rsidRPr="002B40FD">
        <w:rPr>
          <w:rFonts w:cs="Times New Roman"/>
          <w:color w:val="000000" w:themeColor="text1"/>
          <w:sz w:val="24"/>
          <w:szCs w:val="24"/>
        </w:rPr>
        <w:tab/>
      </w:r>
      <w:r w:rsidRPr="002B40FD">
        <w:rPr>
          <w:rFonts w:cs="Times New Roman"/>
          <w:color w:val="000000" w:themeColor="text1"/>
          <w:sz w:val="24"/>
          <w:szCs w:val="24"/>
        </w:rPr>
        <w:tab/>
      </w:r>
    </w:p>
    <w:p w14:paraId="6FC9420D" w14:textId="429EF2D5" w:rsidR="00BE586D" w:rsidRDefault="00BE586D" w:rsidP="00235042">
      <w:pPr>
        <w:pStyle w:val="Heading2"/>
        <w:spacing w:before="0" w:after="0" w:line="240" w:lineRule="auto"/>
      </w:pPr>
      <w:r>
        <w:t>(5) D</w:t>
      </w:r>
      <w:r w:rsidR="003D56A5" w:rsidRPr="002B40FD">
        <w:t xml:space="preserve">esired </w:t>
      </w:r>
      <w:r w:rsidR="00BB21AE" w:rsidRPr="002B40FD">
        <w:t xml:space="preserve">capabilities of an ideal supply chain system </w:t>
      </w:r>
      <w:r w:rsidR="003D56A5" w:rsidRPr="002B40FD">
        <w:t>(</w:t>
      </w:r>
      <w:hyperlink r:id="rId7" w:history="1">
        <w:r w:rsidR="00020354" w:rsidRPr="00020354">
          <w:rPr>
            <w:rStyle w:val="Hyperlink"/>
            <w:rFonts w:hint="eastAsia"/>
            <w:lang w:eastAsia="zh-CN"/>
          </w:rPr>
          <w:t>FR</w:t>
        </w:r>
        <w:r w:rsidR="00020354" w:rsidRPr="00020354">
          <w:rPr>
            <w:rStyle w:val="Hyperlink"/>
          </w:rPr>
          <w:t>-363</w:t>
        </w:r>
      </w:hyperlink>
      <w:r>
        <w:t xml:space="preserve">, </w:t>
      </w:r>
      <w:r w:rsidR="003D56A5" w:rsidRPr="002B40FD">
        <w:t>p</w:t>
      </w:r>
      <w:r>
        <w:t xml:space="preserve">p. </w:t>
      </w:r>
      <w:r w:rsidR="003D56A5" w:rsidRPr="002B40FD">
        <w:t>70-78)</w:t>
      </w:r>
      <w:r w:rsidR="00090875">
        <w:rPr>
          <w:rFonts w:hint="eastAsia"/>
          <w:lang w:eastAsia="zh-CN"/>
        </w:rPr>
        <w:t>.</w:t>
      </w:r>
      <w:r w:rsidR="003D56A5" w:rsidRPr="002B40FD">
        <w:t xml:space="preserve"> </w:t>
      </w:r>
    </w:p>
    <w:p w14:paraId="6675ED00" w14:textId="4DEBF2AA" w:rsidR="005205BD" w:rsidRDefault="00DA085F" w:rsidP="00235042">
      <w:pPr>
        <w:pStyle w:val="Heading2"/>
        <w:spacing w:before="0" w:after="0" w:line="240" w:lineRule="auto"/>
        <w:ind w:firstLine="360"/>
      </w:pPr>
      <w:r w:rsidRPr="002B40FD">
        <w:t>(Project Phase:</w:t>
      </w:r>
      <w:r w:rsidR="00DC1AD7" w:rsidRPr="002B40FD">
        <w:t xml:space="preserve"> Detailed Scope through Construction</w:t>
      </w:r>
      <w:r w:rsidRPr="002B40FD">
        <w:t>)</w:t>
      </w:r>
    </w:p>
    <w:p w14:paraId="530FC87E" w14:textId="0A3186FF" w:rsidR="00BB21AE" w:rsidRPr="00BB21AE" w:rsidRDefault="00BB21AE" w:rsidP="00235042">
      <w:pPr>
        <w:spacing w:after="0" w:line="240" w:lineRule="auto"/>
        <w:rPr>
          <w:sz w:val="24"/>
          <w:szCs w:val="24"/>
        </w:rPr>
      </w:pPr>
      <w:r>
        <w:t xml:space="preserve">      </w:t>
      </w:r>
      <w:r>
        <w:rPr>
          <w:sz w:val="24"/>
          <w:szCs w:val="24"/>
        </w:rPr>
        <w:t>An ideal supply chain system does the following:</w:t>
      </w:r>
    </w:p>
    <w:p w14:paraId="6D42C12E" w14:textId="5C283C98" w:rsidR="004D67E2" w:rsidRPr="002B40FD" w:rsidRDefault="004D67E2" w:rsidP="00235042">
      <w:pPr>
        <w:pStyle w:val="ListParagraph"/>
        <w:numPr>
          <w:ilvl w:val="0"/>
          <w:numId w:val="35"/>
        </w:numPr>
        <w:spacing w:after="0" w:line="240" w:lineRule="auto"/>
        <w:rPr>
          <w:rFonts w:cs="Times New Roman"/>
          <w:color w:val="000000" w:themeColor="text1"/>
          <w:sz w:val="24"/>
          <w:szCs w:val="24"/>
        </w:rPr>
      </w:pPr>
      <w:r w:rsidRPr="002B40FD">
        <w:rPr>
          <w:rFonts w:cs="Times New Roman"/>
          <w:color w:val="000000" w:themeColor="text1"/>
          <w:sz w:val="24"/>
          <w:szCs w:val="24"/>
        </w:rPr>
        <w:t>Enable</w:t>
      </w:r>
      <w:r w:rsidR="002473FE">
        <w:rPr>
          <w:rFonts w:cs="Times New Roman"/>
          <w:color w:val="000000" w:themeColor="text1"/>
          <w:sz w:val="24"/>
          <w:szCs w:val="24"/>
        </w:rPr>
        <w:t>s</w:t>
      </w:r>
      <w:r w:rsidRPr="002B40FD">
        <w:rPr>
          <w:rFonts w:cs="Times New Roman"/>
          <w:color w:val="000000" w:themeColor="text1"/>
          <w:sz w:val="24"/>
          <w:szCs w:val="24"/>
        </w:rPr>
        <w:t xml:space="preserve"> real-time tracking</w:t>
      </w:r>
      <w:r w:rsidR="005D1A98">
        <w:rPr>
          <w:rFonts w:cs="Times New Roman"/>
          <w:color w:val="000000" w:themeColor="text1"/>
          <w:sz w:val="24"/>
          <w:szCs w:val="24"/>
        </w:rPr>
        <w:t xml:space="preserve">: </w:t>
      </w:r>
      <w:r w:rsidRPr="002B40FD">
        <w:rPr>
          <w:rFonts w:cs="Times New Roman"/>
          <w:color w:val="000000" w:themeColor="text1"/>
          <w:sz w:val="24"/>
          <w:szCs w:val="24"/>
        </w:rPr>
        <w:t>Implement</w:t>
      </w:r>
      <w:r w:rsidR="00BB21AE">
        <w:rPr>
          <w:rFonts w:cs="Times New Roman"/>
          <w:color w:val="000000" w:themeColor="text1"/>
          <w:sz w:val="24"/>
          <w:szCs w:val="24"/>
        </w:rPr>
        <w:t>s</w:t>
      </w:r>
      <w:r w:rsidRPr="002B40FD">
        <w:rPr>
          <w:rFonts w:cs="Times New Roman"/>
          <w:color w:val="000000" w:themeColor="text1"/>
          <w:sz w:val="24"/>
          <w:szCs w:val="24"/>
        </w:rPr>
        <w:t xml:space="preserve"> RFID, barcoding, and </w:t>
      </w:r>
      <w:r w:rsidR="00647C8D">
        <w:rPr>
          <w:rFonts w:cs="Times New Roman"/>
          <w:color w:val="000000" w:themeColor="text1"/>
          <w:sz w:val="24"/>
          <w:szCs w:val="24"/>
        </w:rPr>
        <w:t>the Internet of Things</w:t>
      </w:r>
      <w:r w:rsidRPr="002B40FD">
        <w:rPr>
          <w:rFonts w:cs="Times New Roman"/>
          <w:color w:val="000000" w:themeColor="text1"/>
          <w:sz w:val="24"/>
          <w:szCs w:val="24"/>
        </w:rPr>
        <w:t xml:space="preserve"> for material visibility across the supply chain.</w:t>
      </w:r>
    </w:p>
    <w:p w14:paraId="37B57DD1" w14:textId="0EA9754E" w:rsidR="004D67E2" w:rsidRPr="002B40FD" w:rsidRDefault="004D67E2" w:rsidP="00235042">
      <w:pPr>
        <w:pStyle w:val="ListParagraph"/>
        <w:numPr>
          <w:ilvl w:val="0"/>
          <w:numId w:val="35"/>
        </w:numPr>
        <w:spacing w:after="0" w:line="240" w:lineRule="auto"/>
        <w:rPr>
          <w:rFonts w:cs="Times New Roman"/>
          <w:color w:val="000000" w:themeColor="text1"/>
          <w:sz w:val="24"/>
          <w:szCs w:val="24"/>
        </w:rPr>
      </w:pPr>
      <w:r w:rsidRPr="002B40FD">
        <w:rPr>
          <w:rFonts w:cs="Times New Roman"/>
          <w:color w:val="000000" w:themeColor="text1"/>
          <w:sz w:val="24"/>
          <w:szCs w:val="24"/>
        </w:rPr>
        <w:t>Integrate</w:t>
      </w:r>
      <w:r w:rsidR="002473FE">
        <w:rPr>
          <w:rFonts w:cs="Times New Roman"/>
          <w:color w:val="000000" w:themeColor="text1"/>
          <w:sz w:val="24"/>
          <w:szCs w:val="24"/>
        </w:rPr>
        <w:t>s</w:t>
      </w:r>
      <w:r w:rsidRPr="002B40FD">
        <w:rPr>
          <w:rFonts w:cs="Times New Roman"/>
          <w:color w:val="000000" w:themeColor="text1"/>
          <w:sz w:val="24"/>
          <w:szCs w:val="24"/>
        </w:rPr>
        <w:t xml:space="preserve"> data systems</w:t>
      </w:r>
      <w:r w:rsidR="00647C8D">
        <w:rPr>
          <w:rFonts w:cs="Times New Roman"/>
          <w:color w:val="000000" w:themeColor="text1"/>
          <w:sz w:val="24"/>
          <w:szCs w:val="24"/>
        </w:rPr>
        <w:t xml:space="preserve">: </w:t>
      </w:r>
      <w:r w:rsidRPr="002B40FD">
        <w:rPr>
          <w:rFonts w:cs="Times New Roman"/>
          <w:color w:val="000000" w:themeColor="text1"/>
          <w:sz w:val="24"/>
          <w:szCs w:val="24"/>
        </w:rPr>
        <w:t>Connect</w:t>
      </w:r>
      <w:r w:rsidR="00BB21AE">
        <w:rPr>
          <w:rFonts w:cs="Times New Roman"/>
          <w:color w:val="000000" w:themeColor="text1"/>
          <w:sz w:val="24"/>
          <w:szCs w:val="24"/>
        </w:rPr>
        <w:t>s</w:t>
      </w:r>
      <w:r w:rsidRPr="002B40FD">
        <w:rPr>
          <w:rFonts w:cs="Times New Roman"/>
          <w:color w:val="000000" w:themeColor="text1"/>
          <w:sz w:val="24"/>
          <w:szCs w:val="24"/>
        </w:rPr>
        <w:t xml:space="preserve"> procurement, logistics, and project management platforms for seamless information flow.</w:t>
      </w:r>
    </w:p>
    <w:p w14:paraId="05ECF9DE" w14:textId="1605DBE6" w:rsidR="003B75D4" w:rsidRPr="002B40FD" w:rsidRDefault="003B75D4" w:rsidP="00235042">
      <w:pPr>
        <w:pStyle w:val="ListParagraph"/>
        <w:numPr>
          <w:ilvl w:val="0"/>
          <w:numId w:val="35"/>
        </w:numPr>
        <w:spacing w:after="0" w:line="240" w:lineRule="auto"/>
        <w:rPr>
          <w:rFonts w:cs="Times New Roman"/>
          <w:color w:val="000000" w:themeColor="text1"/>
          <w:sz w:val="24"/>
          <w:szCs w:val="24"/>
        </w:rPr>
      </w:pPr>
      <w:r w:rsidRPr="002B40FD">
        <w:rPr>
          <w:rFonts w:cs="Times New Roman"/>
          <w:color w:val="000000" w:themeColor="text1"/>
          <w:sz w:val="24"/>
          <w:szCs w:val="24"/>
        </w:rPr>
        <w:t>Standardize</w:t>
      </w:r>
      <w:r w:rsidR="002473FE">
        <w:rPr>
          <w:rFonts w:cs="Times New Roman"/>
          <w:color w:val="000000" w:themeColor="text1"/>
          <w:sz w:val="24"/>
          <w:szCs w:val="24"/>
        </w:rPr>
        <w:t>s</w:t>
      </w:r>
      <w:r w:rsidRPr="002B40FD">
        <w:rPr>
          <w:rFonts w:cs="Times New Roman"/>
          <w:color w:val="000000" w:themeColor="text1"/>
          <w:sz w:val="24"/>
          <w:szCs w:val="24"/>
        </w:rPr>
        <w:t xml:space="preserve"> data formats</w:t>
      </w:r>
      <w:r w:rsidR="00647C8D">
        <w:rPr>
          <w:rFonts w:cs="Times New Roman"/>
          <w:color w:val="000000" w:themeColor="text1"/>
          <w:sz w:val="24"/>
          <w:szCs w:val="24"/>
        </w:rPr>
        <w:t xml:space="preserve">: </w:t>
      </w:r>
      <w:r w:rsidRPr="002B40FD">
        <w:rPr>
          <w:rFonts w:cs="Times New Roman"/>
          <w:color w:val="000000" w:themeColor="text1"/>
          <w:sz w:val="24"/>
          <w:szCs w:val="24"/>
        </w:rPr>
        <w:t>Use</w:t>
      </w:r>
      <w:r w:rsidR="00BB21AE">
        <w:rPr>
          <w:rFonts w:cs="Times New Roman"/>
          <w:color w:val="000000" w:themeColor="text1"/>
          <w:sz w:val="24"/>
          <w:szCs w:val="24"/>
        </w:rPr>
        <w:t>s</w:t>
      </w:r>
      <w:r w:rsidRPr="002B40FD">
        <w:rPr>
          <w:rFonts w:cs="Times New Roman"/>
          <w:color w:val="000000" w:themeColor="text1"/>
          <w:sz w:val="24"/>
          <w:szCs w:val="24"/>
        </w:rPr>
        <w:t xml:space="preserve"> consistent data structures to ensure compatibility across stakeholders.</w:t>
      </w:r>
    </w:p>
    <w:p w14:paraId="7B28189D" w14:textId="79D1C09F" w:rsidR="003B75D4" w:rsidRPr="002B40FD" w:rsidRDefault="003B75D4" w:rsidP="00235042">
      <w:pPr>
        <w:pStyle w:val="ListParagraph"/>
        <w:numPr>
          <w:ilvl w:val="0"/>
          <w:numId w:val="35"/>
        </w:numPr>
        <w:spacing w:after="0" w:line="240" w:lineRule="auto"/>
        <w:rPr>
          <w:rFonts w:cs="Times New Roman"/>
          <w:color w:val="000000" w:themeColor="text1"/>
          <w:sz w:val="24"/>
          <w:szCs w:val="24"/>
        </w:rPr>
      </w:pPr>
      <w:r w:rsidRPr="002B40FD">
        <w:rPr>
          <w:rFonts w:cs="Times New Roman"/>
          <w:color w:val="000000" w:themeColor="text1"/>
          <w:sz w:val="24"/>
          <w:szCs w:val="24"/>
        </w:rPr>
        <w:t>Automate</w:t>
      </w:r>
      <w:r w:rsidR="002473FE">
        <w:rPr>
          <w:rFonts w:cs="Times New Roman"/>
          <w:color w:val="000000" w:themeColor="text1"/>
          <w:sz w:val="24"/>
          <w:szCs w:val="24"/>
        </w:rPr>
        <w:t>s</w:t>
      </w:r>
      <w:r w:rsidRPr="002B40FD">
        <w:rPr>
          <w:rFonts w:cs="Times New Roman"/>
          <w:color w:val="000000" w:themeColor="text1"/>
          <w:sz w:val="24"/>
          <w:szCs w:val="24"/>
        </w:rPr>
        <w:t xml:space="preserve"> procurement workflow</w:t>
      </w:r>
      <w:r w:rsidR="00647C8D">
        <w:rPr>
          <w:rFonts w:cs="Times New Roman"/>
          <w:color w:val="000000" w:themeColor="text1"/>
          <w:sz w:val="24"/>
          <w:szCs w:val="24"/>
        </w:rPr>
        <w:t xml:space="preserve">: </w:t>
      </w:r>
      <w:r w:rsidRPr="002B40FD">
        <w:rPr>
          <w:rFonts w:cs="Times New Roman"/>
          <w:color w:val="000000" w:themeColor="text1"/>
          <w:sz w:val="24"/>
          <w:szCs w:val="24"/>
        </w:rPr>
        <w:t>Leverage</w:t>
      </w:r>
      <w:r w:rsidR="00BB21AE">
        <w:rPr>
          <w:rFonts w:cs="Times New Roman"/>
          <w:color w:val="000000" w:themeColor="text1"/>
          <w:sz w:val="24"/>
          <w:szCs w:val="24"/>
        </w:rPr>
        <w:t>s</w:t>
      </w:r>
      <w:r w:rsidRPr="002B40FD">
        <w:rPr>
          <w:rFonts w:cs="Times New Roman"/>
          <w:color w:val="000000" w:themeColor="text1"/>
          <w:sz w:val="24"/>
          <w:szCs w:val="24"/>
        </w:rPr>
        <w:t xml:space="preserve"> AI and analytics for demand forecasting and order optimization.</w:t>
      </w:r>
    </w:p>
    <w:p w14:paraId="4B7DFAEA" w14:textId="7ED78B32" w:rsidR="008E1D91" w:rsidRDefault="008E1D91" w:rsidP="00235042">
      <w:pPr>
        <w:pStyle w:val="ListParagraph"/>
        <w:numPr>
          <w:ilvl w:val="0"/>
          <w:numId w:val="35"/>
        </w:numPr>
        <w:spacing w:after="0" w:line="240" w:lineRule="auto"/>
        <w:rPr>
          <w:rFonts w:cs="Times New Roman"/>
          <w:color w:val="000000" w:themeColor="text1"/>
          <w:sz w:val="24"/>
          <w:szCs w:val="24"/>
        </w:rPr>
      </w:pPr>
      <w:r w:rsidRPr="002B40FD">
        <w:rPr>
          <w:rFonts w:cs="Times New Roman"/>
          <w:color w:val="000000" w:themeColor="text1"/>
          <w:sz w:val="24"/>
          <w:szCs w:val="24"/>
        </w:rPr>
        <w:t>Enhance</w:t>
      </w:r>
      <w:r w:rsidR="002473FE">
        <w:rPr>
          <w:rFonts w:cs="Times New Roman"/>
          <w:color w:val="000000" w:themeColor="text1"/>
          <w:sz w:val="24"/>
          <w:szCs w:val="24"/>
        </w:rPr>
        <w:t>s</w:t>
      </w:r>
      <w:r w:rsidRPr="002B40FD">
        <w:rPr>
          <w:rFonts w:cs="Times New Roman"/>
          <w:color w:val="000000" w:themeColor="text1"/>
          <w:sz w:val="24"/>
          <w:szCs w:val="24"/>
        </w:rPr>
        <w:t xml:space="preserve"> collaboration</w:t>
      </w:r>
      <w:r w:rsidR="00A27029">
        <w:rPr>
          <w:rFonts w:cs="Times New Roman"/>
          <w:color w:val="000000" w:themeColor="text1"/>
          <w:sz w:val="24"/>
          <w:szCs w:val="24"/>
        </w:rPr>
        <w:t xml:space="preserve">: </w:t>
      </w:r>
      <w:r w:rsidRPr="002B40FD">
        <w:rPr>
          <w:rFonts w:cs="Times New Roman"/>
          <w:color w:val="000000" w:themeColor="text1"/>
          <w:sz w:val="24"/>
          <w:szCs w:val="24"/>
        </w:rPr>
        <w:t>Provide</w:t>
      </w:r>
      <w:r w:rsidR="00BB21AE">
        <w:rPr>
          <w:rFonts w:cs="Times New Roman"/>
          <w:color w:val="000000" w:themeColor="text1"/>
          <w:sz w:val="24"/>
          <w:szCs w:val="24"/>
        </w:rPr>
        <w:t>s</w:t>
      </w:r>
      <w:r w:rsidRPr="002B40FD">
        <w:rPr>
          <w:rFonts w:cs="Times New Roman"/>
          <w:color w:val="000000" w:themeColor="text1"/>
          <w:sz w:val="24"/>
          <w:szCs w:val="24"/>
        </w:rPr>
        <w:t xml:space="preserve"> shared digital platforms for suppliers, contractors, and owners to improve coordination.</w:t>
      </w:r>
    </w:p>
    <w:p w14:paraId="23A106C8" w14:textId="77777777" w:rsidR="00A27029" w:rsidRPr="002B40FD" w:rsidRDefault="00A27029" w:rsidP="00235042">
      <w:pPr>
        <w:pStyle w:val="ListParagraph"/>
        <w:spacing w:after="0" w:line="240" w:lineRule="auto"/>
        <w:rPr>
          <w:rFonts w:cs="Times New Roman"/>
          <w:color w:val="000000" w:themeColor="text1"/>
          <w:sz w:val="24"/>
          <w:szCs w:val="24"/>
        </w:rPr>
      </w:pPr>
    </w:p>
    <w:p w14:paraId="68007200" w14:textId="547A2F9C" w:rsidR="00A27029" w:rsidRDefault="00A27029" w:rsidP="00235042">
      <w:pPr>
        <w:pStyle w:val="Heading2"/>
        <w:spacing w:before="0" w:after="0" w:line="240" w:lineRule="auto"/>
        <w:rPr>
          <w:lang w:eastAsia="zh-CN"/>
        </w:rPr>
      </w:pPr>
      <w:r>
        <w:t>(6) R</w:t>
      </w:r>
      <w:r w:rsidR="008E1D91" w:rsidRPr="002B40FD">
        <w:t>ole of the Digital Supply Chain Coordinator (</w:t>
      </w:r>
      <w:hyperlink r:id="rId8" w:history="1">
        <w:r w:rsidR="00020354" w:rsidRPr="00020354">
          <w:rPr>
            <w:rStyle w:val="Hyperlink"/>
            <w:rFonts w:hint="eastAsia"/>
            <w:lang w:eastAsia="zh-CN"/>
          </w:rPr>
          <w:t>FR</w:t>
        </w:r>
        <w:r w:rsidR="00020354" w:rsidRPr="00020354">
          <w:rPr>
            <w:rStyle w:val="Hyperlink"/>
          </w:rPr>
          <w:t>-363</w:t>
        </w:r>
      </w:hyperlink>
      <w:r>
        <w:t xml:space="preserve">, </w:t>
      </w:r>
      <w:r w:rsidR="008E1D91" w:rsidRPr="002B40FD">
        <w:t>p</w:t>
      </w:r>
      <w:r>
        <w:t xml:space="preserve">p. </w:t>
      </w:r>
      <w:r w:rsidR="008E1D91" w:rsidRPr="002B40FD">
        <w:t>78-79)</w:t>
      </w:r>
      <w:r w:rsidR="00090875">
        <w:rPr>
          <w:rFonts w:hint="eastAsia"/>
          <w:lang w:eastAsia="zh-CN"/>
        </w:rPr>
        <w:t>.</w:t>
      </w:r>
    </w:p>
    <w:p w14:paraId="2FF38204" w14:textId="0E1C1FE6" w:rsidR="00191A51" w:rsidRDefault="00DA085F" w:rsidP="00235042">
      <w:pPr>
        <w:pStyle w:val="Heading2"/>
        <w:spacing w:before="0" w:after="0" w:line="240" w:lineRule="auto"/>
        <w:ind w:firstLine="360"/>
      </w:pPr>
      <w:r w:rsidRPr="002B40FD">
        <w:t>(Project Phase:</w:t>
      </w:r>
      <w:r w:rsidR="00DC1AD7" w:rsidRPr="002B40FD">
        <w:t xml:space="preserve"> Detailed Scope through Construction</w:t>
      </w:r>
      <w:r w:rsidRPr="002B40FD">
        <w:t>)</w:t>
      </w:r>
    </w:p>
    <w:p w14:paraId="625DCFE6" w14:textId="6B0DA1B3" w:rsidR="000F11E0" w:rsidRPr="000F11E0" w:rsidRDefault="000F11E0" w:rsidP="00235042">
      <w:pPr>
        <w:spacing w:after="0" w:line="240" w:lineRule="auto"/>
        <w:rPr>
          <w:sz w:val="24"/>
          <w:szCs w:val="24"/>
        </w:rPr>
      </w:pPr>
      <w:r>
        <w:rPr>
          <w:sz w:val="24"/>
          <w:szCs w:val="24"/>
        </w:rPr>
        <w:t xml:space="preserve">      The Digital Supply Chain Coordinator does the following:</w:t>
      </w:r>
    </w:p>
    <w:p w14:paraId="4B19959B" w14:textId="1FD59D3A" w:rsidR="00750AF3" w:rsidRPr="002B40FD" w:rsidRDefault="00750AF3" w:rsidP="00235042">
      <w:pPr>
        <w:pStyle w:val="ListParagraph"/>
        <w:numPr>
          <w:ilvl w:val="0"/>
          <w:numId w:val="36"/>
        </w:numPr>
        <w:spacing w:after="0" w:line="240" w:lineRule="auto"/>
        <w:rPr>
          <w:rFonts w:cs="Times New Roman"/>
          <w:color w:val="000000" w:themeColor="text1"/>
          <w:sz w:val="24"/>
          <w:szCs w:val="24"/>
        </w:rPr>
      </w:pPr>
      <w:r w:rsidRPr="002B40FD">
        <w:rPr>
          <w:rFonts w:cs="Times New Roman"/>
          <w:color w:val="000000" w:themeColor="text1"/>
          <w:sz w:val="24"/>
          <w:szCs w:val="24"/>
        </w:rPr>
        <w:lastRenderedPageBreak/>
        <w:t>Manage</w:t>
      </w:r>
      <w:r w:rsidR="002473FE">
        <w:rPr>
          <w:rFonts w:cs="Times New Roman"/>
          <w:color w:val="000000" w:themeColor="text1"/>
          <w:sz w:val="24"/>
          <w:szCs w:val="24"/>
        </w:rPr>
        <w:t>s</w:t>
      </w:r>
      <w:r w:rsidRPr="002B40FD">
        <w:rPr>
          <w:rFonts w:cs="Times New Roman"/>
          <w:color w:val="000000" w:themeColor="text1"/>
          <w:sz w:val="24"/>
          <w:szCs w:val="24"/>
        </w:rPr>
        <w:t xml:space="preserve"> data integration</w:t>
      </w:r>
      <w:r w:rsidR="00A27029">
        <w:rPr>
          <w:rFonts w:cs="Times New Roman"/>
          <w:color w:val="000000" w:themeColor="text1"/>
          <w:sz w:val="24"/>
          <w:szCs w:val="24"/>
        </w:rPr>
        <w:t xml:space="preserve">: </w:t>
      </w:r>
      <w:r w:rsidRPr="002B40FD">
        <w:rPr>
          <w:rFonts w:cs="Times New Roman"/>
          <w:color w:val="000000" w:themeColor="text1"/>
          <w:sz w:val="24"/>
          <w:szCs w:val="24"/>
        </w:rPr>
        <w:t>Ensure</w:t>
      </w:r>
      <w:r w:rsidR="000F11E0">
        <w:rPr>
          <w:rFonts w:cs="Times New Roman"/>
          <w:color w:val="000000" w:themeColor="text1"/>
          <w:sz w:val="24"/>
          <w:szCs w:val="24"/>
        </w:rPr>
        <w:t>s</w:t>
      </w:r>
      <w:r w:rsidRPr="002B40FD">
        <w:rPr>
          <w:rFonts w:cs="Times New Roman"/>
          <w:color w:val="000000" w:themeColor="text1"/>
          <w:sz w:val="24"/>
          <w:szCs w:val="24"/>
        </w:rPr>
        <w:t xml:space="preserve"> seamless information exchange </w:t>
      </w:r>
      <w:r w:rsidR="00A27029">
        <w:rPr>
          <w:rFonts w:cs="Times New Roman"/>
          <w:color w:val="000000" w:themeColor="text1"/>
          <w:sz w:val="24"/>
          <w:szCs w:val="24"/>
        </w:rPr>
        <w:t>among the</w:t>
      </w:r>
      <w:r w:rsidRPr="002B40FD">
        <w:rPr>
          <w:rFonts w:cs="Times New Roman"/>
          <w:color w:val="000000" w:themeColor="text1"/>
          <w:sz w:val="24"/>
          <w:szCs w:val="24"/>
        </w:rPr>
        <w:t xml:space="preserve"> procurement, logistics, and construction systems</w:t>
      </w:r>
      <w:r w:rsidR="00A27029">
        <w:rPr>
          <w:rFonts w:cs="Times New Roman"/>
          <w:color w:val="000000" w:themeColor="text1"/>
          <w:sz w:val="24"/>
          <w:szCs w:val="24"/>
        </w:rPr>
        <w:t>.</w:t>
      </w:r>
    </w:p>
    <w:p w14:paraId="65EB8B4C" w14:textId="60FD7663" w:rsidR="00750AF3" w:rsidRPr="002B40FD" w:rsidRDefault="00750AF3" w:rsidP="00235042">
      <w:pPr>
        <w:pStyle w:val="ListParagraph"/>
        <w:numPr>
          <w:ilvl w:val="0"/>
          <w:numId w:val="36"/>
        </w:numPr>
        <w:spacing w:after="0" w:line="240" w:lineRule="auto"/>
        <w:rPr>
          <w:rFonts w:cs="Times New Roman"/>
          <w:color w:val="000000" w:themeColor="text1"/>
          <w:sz w:val="24"/>
          <w:szCs w:val="24"/>
        </w:rPr>
      </w:pPr>
      <w:r w:rsidRPr="002B40FD">
        <w:rPr>
          <w:rFonts w:cs="Times New Roman"/>
          <w:color w:val="000000" w:themeColor="text1"/>
          <w:sz w:val="24"/>
          <w:szCs w:val="24"/>
        </w:rPr>
        <w:t>Monitor</w:t>
      </w:r>
      <w:r w:rsidR="002473FE">
        <w:rPr>
          <w:rFonts w:cs="Times New Roman"/>
          <w:color w:val="000000" w:themeColor="text1"/>
          <w:sz w:val="24"/>
          <w:szCs w:val="24"/>
        </w:rPr>
        <w:t>s</w:t>
      </w:r>
      <w:r w:rsidRPr="002B40FD">
        <w:rPr>
          <w:rFonts w:cs="Times New Roman"/>
          <w:color w:val="000000" w:themeColor="text1"/>
          <w:sz w:val="24"/>
          <w:szCs w:val="24"/>
        </w:rPr>
        <w:t xml:space="preserve"> material tracking</w:t>
      </w:r>
      <w:r w:rsidR="00A27029">
        <w:rPr>
          <w:rFonts w:cs="Times New Roman"/>
          <w:color w:val="000000" w:themeColor="text1"/>
          <w:sz w:val="24"/>
          <w:szCs w:val="24"/>
        </w:rPr>
        <w:t xml:space="preserve">: </w:t>
      </w:r>
      <w:r w:rsidRPr="002B40FD">
        <w:rPr>
          <w:rFonts w:cs="Times New Roman"/>
          <w:color w:val="000000" w:themeColor="text1"/>
          <w:sz w:val="24"/>
          <w:szCs w:val="24"/>
        </w:rPr>
        <w:t>Oversee</w:t>
      </w:r>
      <w:r w:rsidR="000F11E0">
        <w:rPr>
          <w:rFonts w:cs="Times New Roman"/>
          <w:color w:val="000000" w:themeColor="text1"/>
          <w:sz w:val="24"/>
          <w:szCs w:val="24"/>
        </w:rPr>
        <w:t>s</w:t>
      </w:r>
      <w:r w:rsidRPr="002B40FD">
        <w:rPr>
          <w:rFonts w:cs="Times New Roman"/>
          <w:color w:val="000000" w:themeColor="text1"/>
          <w:sz w:val="24"/>
          <w:szCs w:val="24"/>
        </w:rPr>
        <w:t xml:space="preserve"> RFID, barcoding, and digital tools for real-time supply chain visibility.</w:t>
      </w:r>
    </w:p>
    <w:p w14:paraId="5B47E55E" w14:textId="76B39645" w:rsidR="0030339A" w:rsidRPr="002B40FD" w:rsidRDefault="0030339A" w:rsidP="00235042">
      <w:pPr>
        <w:pStyle w:val="ListParagraph"/>
        <w:numPr>
          <w:ilvl w:val="0"/>
          <w:numId w:val="36"/>
        </w:numPr>
        <w:spacing w:after="0" w:line="240" w:lineRule="auto"/>
        <w:rPr>
          <w:rFonts w:cs="Times New Roman"/>
          <w:color w:val="000000" w:themeColor="text1"/>
          <w:sz w:val="24"/>
          <w:szCs w:val="24"/>
        </w:rPr>
      </w:pPr>
      <w:r w:rsidRPr="002B40FD">
        <w:rPr>
          <w:rFonts w:cs="Times New Roman"/>
          <w:color w:val="000000" w:themeColor="text1"/>
          <w:sz w:val="24"/>
          <w:szCs w:val="24"/>
        </w:rPr>
        <w:t>Standardize</w:t>
      </w:r>
      <w:r w:rsidR="002473FE">
        <w:rPr>
          <w:rFonts w:cs="Times New Roman"/>
          <w:color w:val="000000" w:themeColor="text1"/>
          <w:sz w:val="24"/>
          <w:szCs w:val="24"/>
        </w:rPr>
        <w:t>s</w:t>
      </w:r>
      <w:r w:rsidRPr="002B40FD">
        <w:rPr>
          <w:rFonts w:cs="Times New Roman"/>
          <w:color w:val="000000" w:themeColor="text1"/>
          <w:sz w:val="24"/>
          <w:szCs w:val="24"/>
        </w:rPr>
        <w:t xml:space="preserve"> data formats</w:t>
      </w:r>
      <w:r w:rsidR="00A27029">
        <w:rPr>
          <w:rFonts w:cs="Times New Roman"/>
          <w:color w:val="000000" w:themeColor="text1"/>
          <w:sz w:val="24"/>
          <w:szCs w:val="24"/>
        </w:rPr>
        <w:t xml:space="preserve">: </w:t>
      </w:r>
      <w:r w:rsidRPr="002B40FD">
        <w:rPr>
          <w:rFonts w:cs="Times New Roman"/>
          <w:color w:val="000000" w:themeColor="text1"/>
          <w:sz w:val="24"/>
          <w:szCs w:val="24"/>
        </w:rPr>
        <w:t>Implement</w:t>
      </w:r>
      <w:r w:rsidR="000F11E0">
        <w:rPr>
          <w:rFonts w:cs="Times New Roman"/>
          <w:color w:val="000000" w:themeColor="text1"/>
          <w:sz w:val="24"/>
          <w:szCs w:val="24"/>
        </w:rPr>
        <w:t>s</w:t>
      </w:r>
      <w:r w:rsidRPr="002B40FD">
        <w:rPr>
          <w:rFonts w:cs="Times New Roman"/>
          <w:color w:val="000000" w:themeColor="text1"/>
          <w:sz w:val="24"/>
          <w:szCs w:val="24"/>
        </w:rPr>
        <w:t xml:space="preserve"> consistent structures for procurement, inventory, and logistics data.</w:t>
      </w:r>
    </w:p>
    <w:p w14:paraId="39480DEB" w14:textId="6298BAE4" w:rsidR="0030339A" w:rsidRPr="002B40FD" w:rsidRDefault="0030339A" w:rsidP="00235042">
      <w:pPr>
        <w:pStyle w:val="ListParagraph"/>
        <w:numPr>
          <w:ilvl w:val="0"/>
          <w:numId w:val="36"/>
        </w:numPr>
        <w:spacing w:after="0" w:line="240" w:lineRule="auto"/>
        <w:rPr>
          <w:rFonts w:cs="Times New Roman"/>
          <w:color w:val="000000" w:themeColor="text1"/>
          <w:sz w:val="24"/>
          <w:szCs w:val="24"/>
        </w:rPr>
      </w:pPr>
      <w:r w:rsidRPr="002B40FD">
        <w:rPr>
          <w:rFonts w:cs="Times New Roman"/>
          <w:color w:val="000000" w:themeColor="text1"/>
          <w:sz w:val="24"/>
          <w:szCs w:val="24"/>
        </w:rPr>
        <w:t>Optimize</w:t>
      </w:r>
      <w:r w:rsidR="002473FE">
        <w:rPr>
          <w:rFonts w:cs="Times New Roman"/>
          <w:color w:val="000000" w:themeColor="text1"/>
          <w:sz w:val="24"/>
          <w:szCs w:val="24"/>
        </w:rPr>
        <w:t>s</w:t>
      </w:r>
      <w:r w:rsidRPr="002B40FD">
        <w:rPr>
          <w:rFonts w:cs="Times New Roman"/>
          <w:color w:val="000000" w:themeColor="text1"/>
          <w:sz w:val="24"/>
          <w:szCs w:val="24"/>
        </w:rPr>
        <w:t xml:space="preserve"> communication</w:t>
      </w:r>
      <w:r w:rsidR="00A27029">
        <w:rPr>
          <w:rFonts w:cs="Times New Roman"/>
          <w:color w:val="000000" w:themeColor="text1"/>
          <w:sz w:val="24"/>
          <w:szCs w:val="24"/>
        </w:rPr>
        <w:t xml:space="preserve">: </w:t>
      </w:r>
      <w:r w:rsidRPr="002B40FD">
        <w:rPr>
          <w:rFonts w:cs="Times New Roman"/>
          <w:color w:val="000000" w:themeColor="text1"/>
          <w:sz w:val="24"/>
          <w:szCs w:val="24"/>
        </w:rPr>
        <w:t>Facilitate</w:t>
      </w:r>
      <w:r w:rsidR="000F11E0">
        <w:rPr>
          <w:rFonts w:cs="Times New Roman"/>
          <w:color w:val="000000" w:themeColor="text1"/>
          <w:sz w:val="24"/>
          <w:szCs w:val="24"/>
        </w:rPr>
        <w:t>s</w:t>
      </w:r>
      <w:r w:rsidRPr="002B40FD">
        <w:rPr>
          <w:rFonts w:cs="Times New Roman"/>
          <w:color w:val="000000" w:themeColor="text1"/>
          <w:sz w:val="24"/>
          <w:szCs w:val="24"/>
        </w:rPr>
        <w:t xml:space="preserve"> real-time updates </w:t>
      </w:r>
      <w:r w:rsidR="00A27029">
        <w:rPr>
          <w:rFonts w:cs="Times New Roman"/>
          <w:color w:val="000000" w:themeColor="text1"/>
          <w:sz w:val="24"/>
          <w:szCs w:val="24"/>
        </w:rPr>
        <w:t>among the</w:t>
      </w:r>
      <w:r w:rsidRPr="002B40FD">
        <w:rPr>
          <w:rFonts w:cs="Times New Roman"/>
          <w:color w:val="000000" w:themeColor="text1"/>
          <w:sz w:val="24"/>
          <w:szCs w:val="24"/>
        </w:rPr>
        <w:t xml:space="preserve"> suppliers, contractors, and project teams.</w:t>
      </w:r>
    </w:p>
    <w:p w14:paraId="54FF4A2F" w14:textId="1846B757" w:rsidR="00F549E8" w:rsidRPr="002B40FD" w:rsidRDefault="0030339A" w:rsidP="00235042">
      <w:pPr>
        <w:pStyle w:val="ListParagraph"/>
        <w:numPr>
          <w:ilvl w:val="0"/>
          <w:numId w:val="36"/>
        </w:numPr>
        <w:spacing w:after="0" w:line="240" w:lineRule="auto"/>
        <w:rPr>
          <w:rFonts w:cs="Times New Roman"/>
          <w:color w:val="000000" w:themeColor="text1"/>
          <w:sz w:val="24"/>
          <w:szCs w:val="24"/>
        </w:rPr>
      </w:pPr>
      <w:r w:rsidRPr="002B40FD">
        <w:rPr>
          <w:rFonts w:cs="Times New Roman"/>
          <w:color w:val="000000" w:themeColor="text1"/>
          <w:sz w:val="24"/>
          <w:szCs w:val="24"/>
        </w:rPr>
        <w:t>Enhance</w:t>
      </w:r>
      <w:r w:rsidR="002473FE">
        <w:rPr>
          <w:rFonts w:cs="Times New Roman"/>
          <w:color w:val="000000" w:themeColor="text1"/>
          <w:sz w:val="24"/>
          <w:szCs w:val="24"/>
        </w:rPr>
        <w:t>s</w:t>
      </w:r>
      <w:r w:rsidRPr="002B40FD">
        <w:rPr>
          <w:rFonts w:cs="Times New Roman"/>
          <w:color w:val="000000" w:themeColor="text1"/>
          <w:sz w:val="24"/>
          <w:szCs w:val="24"/>
        </w:rPr>
        <w:t xml:space="preserve"> decision-making</w:t>
      </w:r>
      <w:r w:rsidR="00A27029">
        <w:rPr>
          <w:rFonts w:cs="Times New Roman"/>
          <w:color w:val="000000" w:themeColor="text1"/>
          <w:sz w:val="24"/>
          <w:szCs w:val="24"/>
        </w:rPr>
        <w:t xml:space="preserve">: </w:t>
      </w:r>
      <w:r w:rsidRPr="002B40FD">
        <w:rPr>
          <w:rFonts w:cs="Times New Roman"/>
          <w:color w:val="000000" w:themeColor="text1"/>
          <w:sz w:val="24"/>
          <w:szCs w:val="24"/>
        </w:rPr>
        <w:t>Use</w:t>
      </w:r>
      <w:r w:rsidR="000F11E0">
        <w:rPr>
          <w:rFonts w:cs="Times New Roman"/>
          <w:color w:val="000000" w:themeColor="text1"/>
          <w:sz w:val="24"/>
          <w:szCs w:val="24"/>
        </w:rPr>
        <w:t>s</w:t>
      </w:r>
      <w:r w:rsidRPr="002B40FD">
        <w:rPr>
          <w:rFonts w:cs="Times New Roman"/>
          <w:color w:val="000000" w:themeColor="text1"/>
          <w:sz w:val="24"/>
          <w:szCs w:val="24"/>
        </w:rPr>
        <w:t xml:space="preserve"> analytics to improve procurement planning and mitigate supply chain risks.</w:t>
      </w:r>
      <w:r w:rsidR="00873B21" w:rsidRPr="002B40FD">
        <w:rPr>
          <w:rFonts w:cs="Times New Roman"/>
          <w:color w:val="000000" w:themeColor="text1"/>
          <w:sz w:val="24"/>
          <w:szCs w:val="24"/>
        </w:rPr>
        <w:t xml:space="preserve"> </w:t>
      </w:r>
      <w:r w:rsidR="00893B71" w:rsidRPr="002B40FD">
        <w:rPr>
          <w:rFonts w:cs="Times New Roman"/>
          <w:color w:val="000000" w:themeColor="text1"/>
          <w:sz w:val="24"/>
          <w:szCs w:val="24"/>
        </w:rPr>
        <w:tab/>
      </w:r>
      <w:r w:rsidR="00893B71" w:rsidRPr="002B40FD">
        <w:rPr>
          <w:rFonts w:cs="Times New Roman"/>
          <w:color w:val="000000" w:themeColor="text1"/>
          <w:sz w:val="24"/>
          <w:szCs w:val="24"/>
        </w:rPr>
        <w:tab/>
      </w:r>
    </w:p>
    <w:sectPr w:rsidR="00F549E8" w:rsidRPr="002B40FD"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06956"/>
    <w:multiLevelType w:val="hybridMultilevel"/>
    <w:tmpl w:val="A6D6F39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F63C6"/>
    <w:multiLevelType w:val="hybridMultilevel"/>
    <w:tmpl w:val="A57E41E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3644235"/>
    <w:multiLevelType w:val="hybridMultilevel"/>
    <w:tmpl w:val="DCFE95F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9E2CAD"/>
    <w:multiLevelType w:val="hybridMultilevel"/>
    <w:tmpl w:val="1098EF3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4518CA"/>
    <w:multiLevelType w:val="hybridMultilevel"/>
    <w:tmpl w:val="77FA49E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4478D0"/>
    <w:multiLevelType w:val="hybridMultilevel"/>
    <w:tmpl w:val="4CCC7EF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10C4FCC"/>
    <w:multiLevelType w:val="hybridMultilevel"/>
    <w:tmpl w:val="76806F6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1194225"/>
    <w:multiLevelType w:val="hybridMultilevel"/>
    <w:tmpl w:val="07405FDC"/>
    <w:lvl w:ilvl="0" w:tplc="D532703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8003E5"/>
    <w:multiLevelType w:val="hybridMultilevel"/>
    <w:tmpl w:val="3DCA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4"/>
  </w:num>
  <w:num w:numId="2" w16cid:durableId="1052078125">
    <w:abstractNumId w:val="36"/>
  </w:num>
  <w:num w:numId="3" w16cid:durableId="676617151">
    <w:abstractNumId w:val="37"/>
  </w:num>
  <w:num w:numId="4" w16cid:durableId="562835090">
    <w:abstractNumId w:val="27"/>
  </w:num>
  <w:num w:numId="5" w16cid:durableId="1359504598">
    <w:abstractNumId w:val="17"/>
  </w:num>
  <w:num w:numId="6" w16cid:durableId="1562987232">
    <w:abstractNumId w:val="25"/>
  </w:num>
  <w:num w:numId="7" w16cid:durableId="884367478">
    <w:abstractNumId w:val="26"/>
  </w:num>
  <w:num w:numId="8" w16cid:durableId="1738436825">
    <w:abstractNumId w:val="0"/>
  </w:num>
  <w:num w:numId="9" w16cid:durableId="1936673494">
    <w:abstractNumId w:val="18"/>
  </w:num>
  <w:num w:numId="10" w16cid:durableId="431172331">
    <w:abstractNumId w:val="10"/>
  </w:num>
  <w:num w:numId="11" w16cid:durableId="994726383">
    <w:abstractNumId w:val="2"/>
  </w:num>
  <w:num w:numId="12" w16cid:durableId="1914001632">
    <w:abstractNumId w:val="29"/>
  </w:num>
  <w:num w:numId="13" w16cid:durableId="301545632">
    <w:abstractNumId w:val="1"/>
  </w:num>
  <w:num w:numId="14" w16cid:durableId="2017884132">
    <w:abstractNumId w:val="22"/>
  </w:num>
  <w:num w:numId="15" w16cid:durableId="1776166522">
    <w:abstractNumId w:val="34"/>
  </w:num>
  <w:num w:numId="16" w16cid:durableId="1327244331">
    <w:abstractNumId w:val="15"/>
  </w:num>
  <w:num w:numId="17" w16cid:durableId="820850785">
    <w:abstractNumId w:val="9"/>
  </w:num>
  <w:num w:numId="18" w16cid:durableId="1750813447">
    <w:abstractNumId w:val="11"/>
  </w:num>
  <w:num w:numId="19" w16cid:durableId="1264415857">
    <w:abstractNumId w:val="6"/>
  </w:num>
  <w:num w:numId="20" w16cid:durableId="1134327874">
    <w:abstractNumId w:val="4"/>
  </w:num>
  <w:num w:numId="21" w16cid:durableId="545217104">
    <w:abstractNumId w:val="23"/>
  </w:num>
  <w:num w:numId="22" w16cid:durableId="1993673424">
    <w:abstractNumId w:val="8"/>
  </w:num>
  <w:num w:numId="23" w16cid:durableId="1923025222">
    <w:abstractNumId w:val="21"/>
  </w:num>
  <w:num w:numId="24" w16cid:durableId="128012502">
    <w:abstractNumId w:val="14"/>
  </w:num>
  <w:num w:numId="25" w16cid:durableId="1218009966">
    <w:abstractNumId w:val="13"/>
  </w:num>
  <w:num w:numId="26" w16cid:durableId="1567374915">
    <w:abstractNumId w:val="5"/>
  </w:num>
  <w:num w:numId="27" w16cid:durableId="403449522">
    <w:abstractNumId w:val="35"/>
  </w:num>
  <w:num w:numId="28" w16cid:durableId="2110589047">
    <w:abstractNumId w:val="30"/>
  </w:num>
  <w:num w:numId="29" w16cid:durableId="221409384">
    <w:abstractNumId w:val="20"/>
  </w:num>
  <w:num w:numId="30" w16cid:durableId="1353610178">
    <w:abstractNumId w:val="7"/>
  </w:num>
  <w:num w:numId="31" w16cid:durableId="1669289">
    <w:abstractNumId w:val="31"/>
  </w:num>
  <w:num w:numId="32" w16cid:durableId="689259865">
    <w:abstractNumId w:val="28"/>
  </w:num>
  <w:num w:numId="33" w16cid:durableId="698239519">
    <w:abstractNumId w:val="19"/>
  </w:num>
  <w:num w:numId="34" w16cid:durableId="1736471034">
    <w:abstractNumId w:val="3"/>
  </w:num>
  <w:num w:numId="35" w16cid:durableId="1035813731">
    <w:abstractNumId w:val="12"/>
  </w:num>
  <w:num w:numId="36" w16cid:durableId="359748426">
    <w:abstractNumId w:val="16"/>
  </w:num>
  <w:num w:numId="37" w16cid:durableId="1796022619">
    <w:abstractNumId w:val="33"/>
  </w:num>
  <w:num w:numId="38" w16cid:durableId="191766501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16268"/>
    <w:rsid w:val="00020354"/>
    <w:rsid w:val="00030FA2"/>
    <w:rsid w:val="00053706"/>
    <w:rsid w:val="00063B3A"/>
    <w:rsid w:val="00090875"/>
    <w:rsid w:val="000A205B"/>
    <w:rsid w:val="000C142F"/>
    <w:rsid w:val="000C34E8"/>
    <w:rsid w:val="000E2724"/>
    <w:rsid w:val="000F11E0"/>
    <w:rsid w:val="00131F8B"/>
    <w:rsid w:val="00134D87"/>
    <w:rsid w:val="0014696D"/>
    <w:rsid w:val="00147519"/>
    <w:rsid w:val="00147C89"/>
    <w:rsid w:val="00167836"/>
    <w:rsid w:val="001749B3"/>
    <w:rsid w:val="00175FB9"/>
    <w:rsid w:val="001762EC"/>
    <w:rsid w:val="00177E12"/>
    <w:rsid w:val="001817A6"/>
    <w:rsid w:val="00191800"/>
    <w:rsid w:val="00191A51"/>
    <w:rsid w:val="001A2C36"/>
    <w:rsid w:val="001B592F"/>
    <w:rsid w:val="001F0201"/>
    <w:rsid w:val="001F6ECD"/>
    <w:rsid w:val="00206F5F"/>
    <w:rsid w:val="002147F6"/>
    <w:rsid w:val="00222E17"/>
    <w:rsid w:val="00235042"/>
    <w:rsid w:val="002361C1"/>
    <w:rsid w:val="002473FE"/>
    <w:rsid w:val="0025066D"/>
    <w:rsid w:val="0028210D"/>
    <w:rsid w:val="00286C6A"/>
    <w:rsid w:val="002B40FD"/>
    <w:rsid w:val="002B75BE"/>
    <w:rsid w:val="002C056D"/>
    <w:rsid w:val="002C7919"/>
    <w:rsid w:val="002E7BD5"/>
    <w:rsid w:val="0030339A"/>
    <w:rsid w:val="003075B0"/>
    <w:rsid w:val="00325941"/>
    <w:rsid w:val="0032684C"/>
    <w:rsid w:val="00350B6A"/>
    <w:rsid w:val="003546CF"/>
    <w:rsid w:val="00356358"/>
    <w:rsid w:val="00360253"/>
    <w:rsid w:val="00377576"/>
    <w:rsid w:val="003B2149"/>
    <w:rsid w:val="003B75D4"/>
    <w:rsid w:val="003C0DDC"/>
    <w:rsid w:val="003D46A7"/>
    <w:rsid w:val="003D56A5"/>
    <w:rsid w:val="004026F2"/>
    <w:rsid w:val="00404089"/>
    <w:rsid w:val="004223DD"/>
    <w:rsid w:val="00441395"/>
    <w:rsid w:val="004423C6"/>
    <w:rsid w:val="00461B8A"/>
    <w:rsid w:val="00464D56"/>
    <w:rsid w:val="004B5236"/>
    <w:rsid w:val="004D53F4"/>
    <w:rsid w:val="004D67E2"/>
    <w:rsid w:val="004E04EC"/>
    <w:rsid w:val="004E4EFE"/>
    <w:rsid w:val="004F5320"/>
    <w:rsid w:val="005125FD"/>
    <w:rsid w:val="005205BD"/>
    <w:rsid w:val="005320B5"/>
    <w:rsid w:val="005559B6"/>
    <w:rsid w:val="0058702D"/>
    <w:rsid w:val="005A1084"/>
    <w:rsid w:val="005B3B67"/>
    <w:rsid w:val="005D1A98"/>
    <w:rsid w:val="005F5C5B"/>
    <w:rsid w:val="005F65A8"/>
    <w:rsid w:val="00605512"/>
    <w:rsid w:val="00647C8D"/>
    <w:rsid w:val="00684BC9"/>
    <w:rsid w:val="0069226A"/>
    <w:rsid w:val="00692983"/>
    <w:rsid w:val="006A754A"/>
    <w:rsid w:val="006D1258"/>
    <w:rsid w:val="006D6931"/>
    <w:rsid w:val="006E4F19"/>
    <w:rsid w:val="0070757C"/>
    <w:rsid w:val="00750AF3"/>
    <w:rsid w:val="007621BD"/>
    <w:rsid w:val="00791A21"/>
    <w:rsid w:val="0079372A"/>
    <w:rsid w:val="007A765B"/>
    <w:rsid w:val="007E1652"/>
    <w:rsid w:val="007F0FD4"/>
    <w:rsid w:val="008024CF"/>
    <w:rsid w:val="0082368D"/>
    <w:rsid w:val="00826371"/>
    <w:rsid w:val="00830C78"/>
    <w:rsid w:val="00835006"/>
    <w:rsid w:val="0084208B"/>
    <w:rsid w:val="0085257D"/>
    <w:rsid w:val="008525BA"/>
    <w:rsid w:val="00873B21"/>
    <w:rsid w:val="00884CBA"/>
    <w:rsid w:val="00893B71"/>
    <w:rsid w:val="008A53A5"/>
    <w:rsid w:val="008A77C5"/>
    <w:rsid w:val="008D54D4"/>
    <w:rsid w:val="008E0FB1"/>
    <w:rsid w:val="008E1D91"/>
    <w:rsid w:val="008F5FCE"/>
    <w:rsid w:val="009157BB"/>
    <w:rsid w:val="0093110F"/>
    <w:rsid w:val="00934CA1"/>
    <w:rsid w:val="009456FC"/>
    <w:rsid w:val="009738BB"/>
    <w:rsid w:val="00981F18"/>
    <w:rsid w:val="00991680"/>
    <w:rsid w:val="00992DEC"/>
    <w:rsid w:val="009A024F"/>
    <w:rsid w:val="009B2A79"/>
    <w:rsid w:val="009B4CC1"/>
    <w:rsid w:val="009C4B08"/>
    <w:rsid w:val="009C7F13"/>
    <w:rsid w:val="009D122D"/>
    <w:rsid w:val="009E2F4E"/>
    <w:rsid w:val="00A20E61"/>
    <w:rsid w:val="00A27029"/>
    <w:rsid w:val="00A34540"/>
    <w:rsid w:val="00A35D18"/>
    <w:rsid w:val="00A4057E"/>
    <w:rsid w:val="00A43471"/>
    <w:rsid w:val="00A76DA0"/>
    <w:rsid w:val="00A8106C"/>
    <w:rsid w:val="00A95CAD"/>
    <w:rsid w:val="00AC041C"/>
    <w:rsid w:val="00AC502E"/>
    <w:rsid w:val="00AD382E"/>
    <w:rsid w:val="00AD5A4A"/>
    <w:rsid w:val="00AE202E"/>
    <w:rsid w:val="00B03E33"/>
    <w:rsid w:val="00B161FD"/>
    <w:rsid w:val="00B73B15"/>
    <w:rsid w:val="00B94361"/>
    <w:rsid w:val="00B97AAF"/>
    <w:rsid w:val="00BA1733"/>
    <w:rsid w:val="00BA7C89"/>
    <w:rsid w:val="00BB21AE"/>
    <w:rsid w:val="00BB2EE0"/>
    <w:rsid w:val="00BB30EA"/>
    <w:rsid w:val="00BD5E3E"/>
    <w:rsid w:val="00BE586D"/>
    <w:rsid w:val="00BF3280"/>
    <w:rsid w:val="00C049CD"/>
    <w:rsid w:val="00C40551"/>
    <w:rsid w:val="00C428F0"/>
    <w:rsid w:val="00C63EA7"/>
    <w:rsid w:val="00C6403E"/>
    <w:rsid w:val="00C665F2"/>
    <w:rsid w:val="00C72DD6"/>
    <w:rsid w:val="00C859A6"/>
    <w:rsid w:val="00C869E1"/>
    <w:rsid w:val="00C95D58"/>
    <w:rsid w:val="00CA3970"/>
    <w:rsid w:val="00CC4092"/>
    <w:rsid w:val="00CC4411"/>
    <w:rsid w:val="00CD38DB"/>
    <w:rsid w:val="00CD664A"/>
    <w:rsid w:val="00CE4025"/>
    <w:rsid w:val="00CF5F18"/>
    <w:rsid w:val="00D254C9"/>
    <w:rsid w:val="00D264CA"/>
    <w:rsid w:val="00D3224B"/>
    <w:rsid w:val="00D353EC"/>
    <w:rsid w:val="00D50288"/>
    <w:rsid w:val="00D60BED"/>
    <w:rsid w:val="00D772C3"/>
    <w:rsid w:val="00D805A5"/>
    <w:rsid w:val="00D96F5B"/>
    <w:rsid w:val="00DA085F"/>
    <w:rsid w:val="00DB2314"/>
    <w:rsid w:val="00DB66E4"/>
    <w:rsid w:val="00DC1AD7"/>
    <w:rsid w:val="00DC3935"/>
    <w:rsid w:val="00DD2D0B"/>
    <w:rsid w:val="00DD3971"/>
    <w:rsid w:val="00E0520F"/>
    <w:rsid w:val="00E1699C"/>
    <w:rsid w:val="00E17984"/>
    <w:rsid w:val="00E539F9"/>
    <w:rsid w:val="00E6414C"/>
    <w:rsid w:val="00EA5491"/>
    <w:rsid w:val="00EC0D03"/>
    <w:rsid w:val="00EC1E4A"/>
    <w:rsid w:val="00EC3442"/>
    <w:rsid w:val="00EC7E5D"/>
    <w:rsid w:val="00ED5160"/>
    <w:rsid w:val="00EE3D57"/>
    <w:rsid w:val="00EE792A"/>
    <w:rsid w:val="00EF6A5F"/>
    <w:rsid w:val="00F07A9E"/>
    <w:rsid w:val="00F20578"/>
    <w:rsid w:val="00F549E8"/>
    <w:rsid w:val="00F54D4D"/>
    <w:rsid w:val="00F71781"/>
    <w:rsid w:val="00F83FAA"/>
    <w:rsid w:val="00F85BA6"/>
    <w:rsid w:val="00FC04FF"/>
    <w:rsid w:val="00FC2903"/>
    <w:rsid w:val="00FC3FE2"/>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BB21AE"/>
    <w:rPr>
      <w:sz w:val="16"/>
      <w:szCs w:val="16"/>
    </w:rPr>
  </w:style>
  <w:style w:type="paragraph" w:styleId="CommentText">
    <w:name w:val="annotation text"/>
    <w:basedOn w:val="Normal"/>
    <w:link w:val="CommentTextChar"/>
    <w:uiPriority w:val="99"/>
    <w:semiHidden/>
    <w:unhideWhenUsed/>
    <w:rsid w:val="00BB21AE"/>
    <w:pPr>
      <w:spacing w:line="240" w:lineRule="auto"/>
    </w:pPr>
    <w:rPr>
      <w:sz w:val="20"/>
      <w:szCs w:val="20"/>
    </w:rPr>
  </w:style>
  <w:style w:type="character" w:customStyle="1" w:styleId="CommentTextChar">
    <w:name w:val="Comment Text Char"/>
    <w:basedOn w:val="DefaultParagraphFont"/>
    <w:link w:val="CommentText"/>
    <w:uiPriority w:val="99"/>
    <w:semiHidden/>
    <w:rsid w:val="00BB21AE"/>
    <w:rPr>
      <w:sz w:val="20"/>
      <w:szCs w:val="20"/>
    </w:rPr>
  </w:style>
  <w:style w:type="paragraph" w:styleId="CommentSubject">
    <w:name w:val="annotation subject"/>
    <w:basedOn w:val="CommentText"/>
    <w:next w:val="CommentText"/>
    <w:link w:val="CommentSubjectChar"/>
    <w:uiPriority w:val="99"/>
    <w:semiHidden/>
    <w:unhideWhenUsed/>
    <w:rsid w:val="00BB21AE"/>
    <w:rPr>
      <w:b/>
      <w:bCs/>
    </w:rPr>
  </w:style>
  <w:style w:type="character" w:customStyle="1" w:styleId="CommentSubjectChar">
    <w:name w:val="Comment Subject Char"/>
    <w:basedOn w:val="CommentTextChar"/>
    <w:link w:val="CommentSubject"/>
    <w:uiPriority w:val="99"/>
    <w:semiHidden/>
    <w:rsid w:val="00BB21AE"/>
    <w:rPr>
      <w:b/>
      <w:bCs/>
      <w:sz w:val="20"/>
      <w:szCs w:val="20"/>
    </w:rPr>
  </w:style>
  <w:style w:type="paragraph" w:styleId="NoSpacing">
    <w:name w:val="No Spacing"/>
    <w:uiPriority w:val="1"/>
    <w:qFormat/>
    <w:rsid w:val="00BB2EE0"/>
    <w:pPr>
      <w:spacing w:after="0" w:line="240" w:lineRule="auto"/>
    </w:pPr>
  </w:style>
  <w:style w:type="character" w:styleId="FollowedHyperlink">
    <w:name w:val="FollowedHyperlink"/>
    <w:basedOn w:val="DefaultParagraphFont"/>
    <w:uiPriority w:val="99"/>
    <w:semiHidden/>
    <w:unhideWhenUsed/>
    <w:rsid w:val="0002035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modernizing-the-supply-chain-and-increasing-the-value-of-awp" TargetMode="External"/><Relationship Id="rId3" Type="http://schemas.openxmlformats.org/officeDocument/2006/relationships/settings" Target="settings.xml"/><Relationship Id="rId7" Type="http://schemas.openxmlformats.org/officeDocument/2006/relationships/hyperlink" Target="https://www.construction-institute.org/modernizing-the-supply-chain-and-increasing-the-value-of-aw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modernizing-the-supply-chain-and-increasing-the-value-of-awp" TargetMode="External"/><Relationship Id="rId5" Type="http://schemas.openxmlformats.org/officeDocument/2006/relationships/hyperlink" Target="https://www.construction-institute.org/modernizing-the-supply-chain-and-increasing-the-value-of-aw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769</Words>
  <Characters>5256</Characters>
  <Application>Microsoft Office Word</Application>
  <DocSecurity>0</DocSecurity>
  <Lines>107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29</cp:revision>
  <cp:lastPrinted>2024-11-05T15:53:00Z</cp:lastPrinted>
  <dcterms:created xsi:type="dcterms:W3CDTF">2025-02-23T22:55:00Z</dcterms:created>
  <dcterms:modified xsi:type="dcterms:W3CDTF">2025-03-05T03:44:00Z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